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FF2149" w14:textId="03F01C65" w:rsidR="008E7F1A" w:rsidRPr="008E7F1A" w:rsidRDefault="008E7F1A" w:rsidP="008E7F1A">
      <w:pPr>
        <w:pStyle w:val="Default"/>
        <w:spacing w:before="120" w:after="120"/>
        <w:jc w:val="right"/>
        <w:rPr>
          <w:rFonts w:ascii="Cambria" w:hAnsi="Cambria" w:cs="Times New Roman"/>
          <w:sz w:val="22"/>
          <w:szCs w:val="22"/>
        </w:rPr>
      </w:pPr>
      <w:r w:rsidRPr="008E7F1A">
        <w:rPr>
          <w:rFonts w:ascii="Cambria" w:hAnsi="Cambria" w:cs="Times New Roman"/>
          <w:sz w:val="22"/>
          <w:szCs w:val="22"/>
        </w:rPr>
        <w:t>Załącznik nr 5 do umowy</w:t>
      </w:r>
    </w:p>
    <w:p w14:paraId="233FF362" w14:textId="269E8FCB" w:rsidR="006B76DF" w:rsidRPr="00EE1B99" w:rsidRDefault="006B76DF" w:rsidP="004A18CD">
      <w:pPr>
        <w:pStyle w:val="Default"/>
        <w:spacing w:before="120" w:after="120"/>
        <w:jc w:val="center"/>
        <w:rPr>
          <w:rFonts w:ascii="Cambria" w:hAnsi="Cambria" w:cs="Times New Roman"/>
          <w:sz w:val="22"/>
          <w:szCs w:val="22"/>
        </w:rPr>
      </w:pPr>
      <w:r w:rsidRPr="00EE1B99">
        <w:rPr>
          <w:rFonts w:ascii="Cambria" w:hAnsi="Cambria" w:cs="Times New Roman"/>
          <w:b/>
          <w:bCs/>
          <w:sz w:val="22"/>
          <w:szCs w:val="22"/>
        </w:rPr>
        <w:t>UMOWA POWIERZENIA PRZETWARZANIA DANYCH OSOBOWYCH</w:t>
      </w:r>
    </w:p>
    <w:p w14:paraId="6768AA26" w14:textId="77777777" w:rsidR="006B76DF" w:rsidRPr="00EE1B99" w:rsidRDefault="006B76DF" w:rsidP="004A18CD">
      <w:pPr>
        <w:pStyle w:val="Default"/>
        <w:jc w:val="center"/>
        <w:rPr>
          <w:rFonts w:ascii="Cambria" w:hAnsi="Cambria" w:cs="Times New Roman"/>
          <w:sz w:val="22"/>
          <w:szCs w:val="22"/>
        </w:rPr>
      </w:pPr>
      <w:r w:rsidRPr="00EE1B99">
        <w:rPr>
          <w:rFonts w:ascii="Cambria" w:hAnsi="Cambria" w:cs="Times New Roman"/>
          <w:sz w:val="22"/>
          <w:szCs w:val="22"/>
        </w:rPr>
        <w:t>(dalej: „</w:t>
      </w:r>
      <w:r w:rsidRPr="00EE1B99">
        <w:rPr>
          <w:rFonts w:ascii="Cambria" w:hAnsi="Cambria" w:cs="Times New Roman"/>
          <w:b/>
          <w:sz w:val="22"/>
          <w:szCs w:val="22"/>
        </w:rPr>
        <w:t>Umowa Powierzenia</w:t>
      </w:r>
      <w:r w:rsidRPr="00EE1B99">
        <w:rPr>
          <w:rFonts w:ascii="Cambria" w:hAnsi="Cambria" w:cs="Times New Roman"/>
          <w:sz w:val="22"/>
          <w:szCs w:val="22"/>
        </w:rPr>
        <w:t>”)</w:t>
      </w:r>
    </w:p>
    <w:p w14:paraId="355472CF" w14:textId="77777777" w:rsidR="006B76DF" w:rsidRPr="00EE1B99" w:rsidRDefault="006B76DF" w:rsidP="004A18CD">
      <w:pPr>
        <w:pStyle w:val="Default"/>
        <w:jc w:val="center"/>
        <w:rPr>
          <w:rFonts w:ascii="Cambria" w:hAnsi="Cambria" w:cs="Times New Roman"/>
          <w:sz w:val="22"/>
          <w:szCs w:val="22"/>
        </w:rPr>
      </w:pPr>
    </w:p>
    <w:p w14:paraId="4B7602FD" w14:textId="7F5357AF" w:rsidR="00EE1B99" w:rsidRPr="00B52B87" w:rsidRDefault="00EE1B99" w:rsidP="00B52B87">
      <w:pPr>
        <w:autoSpaceDE w:val="0"/>
        <w:autoSpaceDN w:val="0"/>
        <w:adjustRightInd w:val="0"/>
        <w:spacing w:after="0"/>
        <w:jc w:val="both"/>
        <w:rPr>
          <w:rFonts w:ascii="Cambria" w:hAnsi="Cambria" w:cs="Calibri"/>
        </w:rPr>
      </w:pPr>
      <w:r w:rsidRPr="00EE1B99">
        <w:rPr>
          <w:rFonts w:ascii="Cambria" w:hAnsi="Cambria" w:cs="Calibri"/>
        </w:rPr>
        <w:t>zawarta w dniu ………………..……….. r</w:t>
      </w:r>
      <w:r w:rsidR="00B52B87">
        <w:rPr>
          <w:rFonts w:ascii="Cambria" w:hAnsi="Cambria" w:cs="Calibri"/>
        </w:rPr>
        <w:t>oku</w:t>
      </w:r>
      <w:r w:rsidRPr="00EE1B99">
        <w:rPr>
          <w:rFonts w:ascii="Cambria" w:hAnsi="Cambria" w:cs="Calibri"/>
        </w:rPr>
        <w:t xml:space="preserve"> w Krakowie pomiędzy</w:t>
      </w:r>
      <w:r w:rsidR="00B52B87">
        <w:rPr>
          <w:rFonts w:ascii="Cambria" w:hAnsi="Cambria" w:cs="Calibri"/>
        </w:rPr>
        <w:t xml:space="preserve"> </w:t>
      </w:r>
      <w:r w:rsidRPr="00EE1B99">
        <w:rPr>
          <w:rFonts w:ascii="Cambria" w:eastAsia="Arial" w:hAnsi="Cambria" w:cs="Arial"/>
          <w:b/>
          <w:lang w:eastAsia="ar-SA"/>
        </w:rPr>
        <w:t>Filharmonią im. Karola Szymanowskiego w Krakowie</w:t>
      </w:r>
      <w:r w:rsidRPr="00EE1B99">
        <w:rPr>
          <w:rFonts w:ascii="Cambria" w:eastAsia="Arial" w:hAnsi="Cambria" w:cs="Arial"/>
          <w:lang w:eastAsia="ar-SA"/>
        </w:rPr>
        <w:t xml:space="preserve"> </w:t>
      </w:r>
      <w:r w:rsidRPr="00EE1B99">
        <w:rPr>
          <w:rFonts w:ascii="Cambria" w:eastAsia="Arial" w:hAnsi="Cambria" w:cs="Arial"/>
          <w:b/>
          <w:bCs/>
          <w:lang w:eastAsia="ar-SA"/>
        </w:rPr>
        <w:t>z siedzibą przy ul. Zwierzynieckiej 1, 31-103 Kraków</w:t>
      </w:r>
      <w:r w:rsidRPr="00EE1B99">
        <w:rPr>
          <w:rFonts w:ascii="Cambria" w:eastAsia="Arial" w:hAnsi="Cambria" w:cs="Arial"/>
          <w:lang w:eastAsia="ar-SA"/>
        </w:rPr>
        <w:t xml:space="preserve"> wpisaną do Rejestru Instytucji Kultury Województwa Małopolskiego pod numerem 5/99, NIP: 6750200025, zwaną w dalszej treści „Administratorem” reprezentowaną przez </w:t>
      </w:r>
      <w:r w:rsidRPr="00EE1B99">
        <w:rPr>
          <w:rFonts w:ascii="Cambria" w:eastAsia="Arial" w:hAnsi="Cambria" w:cs="Arial"/>
          <w:b/>
          <w:bCs/>
          <w:lang w:eastAsia="ar-SA"/>
        </w:rPr>
        <w:t xml:space="preserve">Mateusza </w:t>
      </w:r>
      <w:proofErr w:type="spellStart"/>
      <w:r w:rsidRPr="00EE1B99">
        <w:rPr>
          <w:rFonts w:ascii="Cambria" w:eastAsia="Arial" w:hAnsi="Cambria" w:cs="Arial"/>
          <w:b/>
          <w:bCs/>
          <w:lang w:eastAsia="ar-SA"/>
        </w:rPr>
        <w:t>Prendotę</w:t>
      </w:r>
      <w:proofErr w:type="spellEnd"/>
      <w:r w:rsidRPr="00EE1B99">
        <w:rPr>
          <w:rFonts w:ascii="Cambria" w:eastAsia="Arial" w:hAnsi="Cambria" w:cs="Arial"/>
          <w:b/>
          <w:bCs/>
          <w:lang w:eastAsia="ar-SA"/>
        </w:rPr>
        <w:t xml:space="preserve"> – Dyrektora </w:t>
      </w:r>
    </w:p>
    <w:p w14:paraId="095D7A3B" w14:textId="77777777" w:rsidR="00EE1B99" w:rsidRPr="00EE1B99" w:rsidRDefault="00EE1B99" w:rsidP="00EE1B99">
      <w:pPr>
        <w:autoSpaceDE w:val="0"/>
        <w:autoSpaceDN w:val="0"/>
        <w:adjustRightInd w:val="0"/>
        <w:spacing w:after="0"/>
        <w:jc w:val="both"/>
        <w:rPr>
          <w:rFonts w:ascii="Cambria" w:hAnsi="Cambria" w:cs="Calibri"/>
        </w:rPr>
      </w:pPr>
      <w:r w:rsidRPr="00EE1B99">
        <w:rPr>
          <w:rFonts w:ascii="Cambria" w:hAnsi="Cambria" w:cs="Calibri"/>
        </w:rPr>
        <w:t xml:space="preserve">a </w:t>
      </w:r>
    </w:p>
    <w:p w14:paraId="6226E680" w14:textId="77777777" w:rsidR="00EE1B99" w:rsidRPr="00EE1B99" w:rsidRDefault="00EE1B99" w:rsidP="00EE1B99">
      <w:pPr>
        <w:autoSpaceDE w:val="0"/>
        <w:autoSpaceDN w:val="0"/>
        <w:adjustRightInd w:val="0"/>
        <w:spacing w:after="0"/>
        <w:jc w:val="both"/>
        <w:rPr>
          <w:rFonts w:ascii="Cambria" w:hAnsi="Cambria" w:cs="Calibri"/>
        </w:rPr>
      </w:pPr>
      <w:r w:rsidRPr="00EE1B99">
        <w:rPr>
          <w:rFonts w:ascii="Cambria" w:hAnsi="Cambria" w:cs="Calibri"/>
          <w:i/>
          <w:iCs/>
        </w:rPr>
        <w:t xml:space="preserve">(w przypadku spółek prawa handlowego) </w:t>
      </w:r>
    </w:p>
    <w:p w14:paraId="096597C4" w14:textId="77777777" w:rsidR="00EE1B99" w:rsidRPr="00EE1B99" w:rsidRDefault="00EE1B99" w:rsidP="00EE1B99">
      <w:pPr>
        <w:autoSpaceDE w:val="0"/>
        <w:autoSpaceDN w:val="0"/>
        <w:adjustRightInd w:val="0"/>
        <w:spacing w:after="0"/>
        <w:jc w:val="both"/>
        <w:rPr>
          <w:rFonts w:ascii="Cambria" w:hAnsi="Cambria" w:cs="Calibri"/>
        </w:rPr>
      </w:pPr>
      <w:r w:rsidRPr="00EE1B99">
        <w:rPr>
          <w:rFonts w:ascii="Cambria" w:hAnsi="Cambria" w:cs="Calibri"/>
        </w:rPr>
        <w:t xml:space="preserve">….............................................. zarejestrowanym w Sądzie Rejonowym w …..........................., Wydział …...... Gospodarczy Krajowego Rejestru Sądowego pod numerem KRS …...................., kapitał zakładowy w wysokości …………… (dotyczy spółki z o.o. i spółki akcyjnej), opłacony w części/w całości (dotyczy spółki akcyjnej), posiadającym REGON: ….................. i NIP: …..........................., reprezentowanym przez: .................................... </w:t>
      </w:r>
    </w:p>
    <w:p w14:paraId="197BF6D3" w14:textId="77777777" w:rsidR="00EE1B99" w:rsidRPr="00EE1B99" w:rsidRDefault="00EE1B99" w:rsidP="00EE1B99">
      <w:pPr>
        <w:autoSpaceDE w:val="0"/>
        <w:autoSpaceDN w:val="0"/>
        <w:adjustRightInd w:val="0"/>
        <w:spacing w:after="0"/>
        <w:jc w:val="both"/>
        <w:rPr>
          <w:rFonts w:ascii="Cambria" w:hAnsi="Cambria" w:cs="Calibri"/>
        </w:rPr>
      </w:pPr>
      <w:r w:rsidRPr="00EE1B99">
        <w:rPr>
          <w:rFonts w:ascii="Cambria" w:hAnsi="Cambria" w:cs="Calibri"/>
          <w:i/>
          <w:iCs/>
        </w:rPr>
        <w:t xml:space="preserve">(w przypadku osoby fizycznej prowadzącej działalność gospodarczą) </w:t>
      </w:r>
    </w:p>
    <w:p w14:paraId="43B8AE1B" w14:textId="77777777" w:rsidR="00EE1B99" w:rsidRPr="00EE1B99" w:rsidRDefault="00EE1B99" w:rsidP="00EE1B99">
      <w:pPr>
        <w:autoSpaceDE w:val="0"/>
        <w:autoSpaceDN w:val="0"/>
        <w:adjustRightInd w:val="0"/>
        <w:spacing w:after="0"/>
        <w:jc w:val="both"/>
        <w:rPr>
          <w:rFonts w:ascii="Cambria" w:hAnsi="Cambria" w:cs="Calibri"/>
        </w:rPr>
      </w:pPr>
      <w:r w:rsidRPr="00EE1B99">
        <w:rPr>
          <w:rFonts w:ascii="Cambria" w:hAnsi="Cambria" w:cs="Calibri"/>
        </w:rPr>
        <w:t xml:space="preserve">……………………………… prowadzącym działalność gospodarczą pod nazwą …………………………… na podstawie wpisu do Centralnej Ewidencji i Informacji o Działalności Gospodarczej prowadzonej przez Ministra Gospodarki, zamieszkałym …………. legitymującym się dowodem osobistym (seria i numer)….............................., posiadającym REGON: ….......... i NIP: ….........., </w:t>
      </w:r>
    </w:p>
    <w:p w14:paraId="1EFC1727" w14:textId="77777777" w:rsidR="00EE1B99" w:rsidRPr="00EE1B99" w:rsidRDefault="00EE1B99" w:rsidP="00EE1B99">
      <w:pPr>
        <w:autoSpaceDE w:val="0"/>
        <w:autoSpaceDN w:val="0"/>
        <w:adjustRightInd w:val="0"/>
        <w:spacing w:after="0"/>
        <w:jc w:val="both"/>
        <w:rPr>
          <w:rFonts w:ascii="Cambria" w:hAnsi="Cambria" w:cs="Calibri"/>
        </w:rPr>
      </w:pPr>
      <w:r w:rsidRPr="00EE1B99">
        <w:rPr>
          <w:rFonts w:ascii="Cambria" w:hAnsi="Cambria" w:cs="Calibri"/>
          <w:i/>
          <w:iCs/>
        </w:rPr>
        <w:t xml:space="preserve">(w przypadku spółki cywilnej ) </w:t>
      </w:r>
    </w:p>
    <w:p w14:paraId="481108BC" w14:textId="77777777" w:rsidR="00EE1B99" w:rsidRPr="00EE1B99" w:rsidRDefault="00EE1B99" w:rsidP="00EE1B99">
      <w:pPr>
        <w:autoSpaceDE w:val="0"/>
        <w:autoSpaceDN w:val="0"/>
        <w:adjustRightInd w:val="0"/>
        <w:spacing w:after="0"/>
        <w:jc w:val="both"/>
        <w:rPr>
          <w:rFonts w:ascii="Cambria" w:hAnsi="Cambria" w:cs="Calibri"/>
        </w:rPr>
      </w:pPr>
      <w:r w:rsidRPr="00EE1B99">
        <w:rPr>
          <w:rFonts w:ascii="Cambria" w:hAnsi="Cambria" w:cs="Calibri"/>
        </w:rPr>
        <w:t>……………………………. prowadzącym działalność gospodarczą pod nazwą ………………………… zamieszkałym ……………………………………………., legitymującym się dowodem osobistym (seria i numer) …................................................. wpisanym do Centralnej Ewidencji i Informacji o Działalności Gospodarczej prowadzonej przez Ministra Gospodarki, ……………………………. Prowadzącym działalność gospodarczą pod nazwą …………………………… zamieszkałym …………….……………….……………… legitymującym się dowodem osobistym</w:t>
      </w:r>
    </w:p>
    <w:p w14:paraId="5088FEC5" w14:textId="77777777" w:rsidR="00EE1B99" w:rsidRPr="00EE1B99" w:rsidRDefault="00EE1B99" w:rsidP="00EE1B99">
      <w:pPr>
        <w:autoSpaceDE w:val="0"/>
        <w:autoSpaceDN w:val="0"/>
        <w:adjustRightInd w:val="0"/>
        <w:spacing w:after="0"/>
        <w:jc w:val="both"/>
        <w:rPr>
          <w:rFonts w:ascii="Cambria" w:hAnsi="Cambria" w:cs="Calibri"/>
        </w:rPr>
      </w:pPr>
      <w:r w:rsidRPr="00EE1B99">
        <w:rPr>
          <w:rFonts w:ascii="Cambria" w:hAnsi="Cambria" w:cs="Calibri"/>
        </w:rPr>
        <w:t xml:space="preserve"> (seria i numer) …........................... wpisanym do Centralnej Ewidencji i Informacji o Działalności Gospodarczej prowadzonej przez Ministra Gospodarki prowadzącymi działalność gospodarczą w formie spółki cywilnej pod nazwą ……………….……………………. posiadającym REGON ………………… i NIP ……………………………. . </w:t>
      </w:r>
    </w:p>
    <w:p w14:paraId="32A2A9AD" w14:textId="77777777" w:rsidR="00EE1B99" w:rsidRPr="00EE1B99" w:rsidRDefault="00EE1B99" w:rsidP="00EE1B99">
      <w:pPr>
        <w:autoSpaceDE w:val="0"/>
        <w:autoSpaceDN w:val="0"/>
        <w:adjustRightInd w:val="0"/>
        <w:spacing w:after="0"/>
        <w:jc w:val="both"/>
        <w:rPr>
          <w:rFonts w:ascii="Cambria" w:hAnsi="Cambria" w:cs="Calibri"/>
        </w:rPr>
      </w:pPr>
      <w:r w:rsidRPr="00EE1B99">
        <w:rPr>
          <w:rFonts w:ascii="Cambria" w:hAnsi="Cambria" w:cs="Calibri"/>
          <w:i/>
          <w:iCs/>
        </w:rPr>
        <w:t xml:space="preserve">(w przypadku wykonawców wspólnie ubiegających się o udzielenie zamówienia, na przykład w ramach konsorcjum) </w:t>
      </w:r>
    </w:p>
    <w:p w14:paraId="25543115" w14:textId="77777777" w:rsidR="00EE1B99" w:rsidRPr="00EE1B99" w:rsidRDefault="00EE1B99" w:rsidP="00EE1B99">
      <w:pPr>
        <w:autoSpaceDE w:val="0"/>
        <w:autoSpaceDN w:val="0"/>
        <w:adjustRightInd w:val="0"/>
        <w:spacing w:after="0"/>
        <w:jc w:val="both"/>
        <w:rPr>
          <w:rFonts w:ascii="Cambria" w:hAnsi="Cambria" w:cs="Calibri"/>
        </w:rPr>
      </w:pPr>
      <w:r w:rsidRPr="00EE1B99">
        <w:rPr>
          <w:rFonts w:ascii="Cambria" w:hAnsi="Cambria" w:cs="Calibri"/>
        </w:rPr>
        <w:t xml:space="preserve">1. …............................................ zarejestrowanym w Sądzie Rejonowym w ….........................., Wydział .............. Gospodarczy Krajowego Rejestru Sądowego pod numerem KRS …..............., kapitał zakładowy w wysokości ……………….. (dotyczy spółki z o.o. i spółki akcyjnej), opłacony w całości/w części (dotyczy spółki akcyjnej), posiadającym REGON: …........................... i NIP: …..........................., reprezentowanym przez: ......................................................... </w:t>
      </w:r>
    </w:p>
    <w:p w14:paraId="29EBC74D" w14:textId="77777777" w:rsidR="00EE1B99" w:rsidRPr="00EE1B99" w:rsidRDefault="00EE1B99" w:rsidP="00EE1B99">
      <w:pPr>
        <w:autoSpaceDE w:val="0"/>
        <w:autoSpaceDN w:val="0"/>
        <w:adjustRightInd w:val="0"/>
        <w:spacing w:after="0"/>
        <w:jc w:val="both"/>
        <w:rPr>
          <w:rFonts w:ascii="Cambria" w:hAnsi="Cambria" w:cs="Calibri"/>
        </w:rPr>
      </w:pPr>
      <w:r w:rsidRPr="00EE1B99">
        <w:rPr>
          <w:rFonts w:ascii="Cambria" w:hAnsi="Cambria" w:cs="Calibri"/>
          <w:i/>
          <w:iCs/>
        </w:rPr>
        <w:t xml:space="preserve">lub (w przypadku osoby fizycznej prowadzącej działalność gospodarczą) </w:t>
      </w:r>
    </w:p>
    <w:p w14:paraId="55499230" w14:textId="77777777" w:rsidR="00EE1B99" w:rsidRPr="00EE1B99" w:rsidRDefault="00EE1B99" w:rsidP="00EE1B99">
      <w:pPr>
        <w:autoSpaceDE w:val="0"/>
        <w:autoSpaceDN w:val="0"/>
        <w:adjustRightInd w:val="0"/>
        <w:spacing w:after="0"/>
        <w:jc w:val="both"/>
        <w:rPr>
          <w:rFonts w:ascii="Cambria" w:hAnsi="Cambria" w:cs="Calibri"/>
        </w:rPr>
      </w:pPr>
      <w:r w:rsidRPr="00EE1B99">
        <w:rPr>
          <w:rFonts w:ascii="Cambria" w:hAnsi="Cambria" w:cs="Calibri"/>
        </w:rPr>
        <w:t xml:space="preserve">2. ………………………………, prowadzącym działalność gospodarczą pod nazwą …………………………. zam. …………………..……………………. legitymującym się dowodem osobistym (seria i numer) …........................., wpisanym do Centralnej Ewidencji i Informacji o Działalności Gospodarczej prowadzonej przez Ministra Gospodarki, posiadającym REGON: ................. i NIP: …................, </w:t>
      </w:r>
    </w:p>
    <w:p w14:paraId="027A24A4" w14:textId="77777777" w:rsidR="00EE1B99" w:rsidRPr="00EE1B99" w:rsidRDefault="00EE1B99" w:rsidP="00EE1B99">
      <w:pPr>
        <w:autoSpaceDE w:val="0"/>
        <w:autoSpaceDN w:val="0"/>
        <w:adjustRightInd w:val="0"/>
        <w:spacing w:after="0"/>
        <w:rPr>
          <w:rFonts w:ascii="Cambria" w:hAnsi="Cambria" w:cs="Calibri"/>
        </w:rPr>
      </w:pPr>
      <w:r w:rsidRPr="00EE1B99">
        <w:rPr>
          <w:rFonts w:ascii="Cambria" w:hAnsi="Cambria" w:cs="Calibri"/>
        </w:rPr>
        <w:t xml:space="preserve">działającymi solidarnie, reprezentowanymi przez pełnomocnika do reprezentowania ich w postępowaniu o udzielenie zamówienia i zawarcia umowy w sprawie zamówienia publicznego, na podstawie pełnomocnictwa nr …. z dnia: ……………..………. (Lider Konsorcjum), reprezentowanego przez: </w:t>
      </w:r>
    </w:p>
    <w:p w14:paraId="22DC5BF5" w14:textId="77777777" w:rsidR="00EE1B99" w:rsidRPr="00EE1B99" w:rsidRDefault="00EE1B99" w:rsidP="00EE1B99">
      <w:pPr>
        <w:autoSpaceDE w:val="0"/>
        <w:autoSpaceDN w:val="0"/>
        <w:adjustRightInd w:val="0"/>
        <w:spacing w:after="0"/>
        <w:rPr>
          <w:rFonts w:ascii="Cambria" w:hAnsi="Cambria" w:cs="Calibri"/>
        </w:rPr>
      </w:pPr>
      <w:r w:rsidRPr="00EE1B99">
        <w:rPr>
          <w:rFonts w:ascii="Cambria" w:hAnsi="Cambria" w:cs="Calibri"/>
        </w:rPr>
        <w:t xml:space="preserve">1) ………………………………………………. </w:t>
      </w:r>
    </w:p>
    <w:p w14:paraId="7AC07834" w14:textId="77777777" w:rsidR="00EE1B99" w:rsidRPr="00EE1B99" w:rsidRDefault="00EE1B99" w:rsidP="00EE1B99">
      <w:pPr>
        <w:autoSpaceDE w:val="0"/>
        <w:autoSpaceDN w:val="0"/>
        <w:adjustRightInd w:val="0"/>
        <w:spacing w:after="0"/>
        <w:rPr>
          <w:rFonts w:ascii="Cambria" w:hAnsi="Cambria" w:cs="Calibri"/>
        </w:rPr>
      </w:pPr>
      <w:r w:rsidRPr="00EE1B99">
        <w:rPr>
          <w:rFonts w:ascii="Cambria" w:hAnsi="Cambria" w:cs="Calibri"/>
        </w:rPr>
        <w:lastRenderedPageBreak/>
        <w:t xml:space="preserve">2) ………………………………………………. </w:t>
      </w:r>
    </w:p>
    <w:p w14:paraId="56B4D583" w14:textId="3AFBEFBC" w:rsidR="006B76DF" w:rsidRPr="00EE1B99" w:rsidRDefault="00EE1B99" w:rsidP="00EE1B99">
      <w:pPr>
        <w:autoSpaceDE w:val="0"/>
        <w:autoSpaceDN w:val="0"/>
        <w:adjustRightInd w:val="0"/>
        <w:spacing w:after="0"/>
        <w:rPr>
          <w:rFonts w:ascii="Cambria" w:hAnsi="Cambria" w:cs="Calibri"/>
        </w:rPr>
      </w:pPr>
      <w:r w:rsidRPr="00EE1B99">
        <w:rPr>
          <w:rFonts w:ascii="Cambria" w:hAnsi="Cambria" w:cs="Calibri"/>
        </w:rPr>
        <w:t xml:space="preserve">zwanym/ą dalej w treści Umowy </w:t>
      </w:r>
      <w:r w:rsidRPr="00EE1B99">
        <w:rPr>
          <w:rFonts w:ascii="Cambria" w:hAnsi="Cambria" w:cs="Calibri"/>
          <w:b/>
          <w:bCs/>
        </w:rPr>
        <w:t>„Przetwarzającym</w:t>
      </w:r>
      <w:r w:rsidR="006B76DF" w:rsidRPr="00EE1B99">
        <w:rPr>
          <w:rFonts w:ascii="Cambria" w:hAnsi="Cambria" w:cs="Times New Roman"/>
        </w:rPr>
        <w:t xml:space="preserve"> dalej łącznie „</w:t>
      </w:r>
      <w:r w:rsidR="006B76DF" w:rsidRPr="00EE1B99">
        <w:rPr>
          <w:rFonts w:ascii="Cambria" w:hAnsi="Cambria" w:cs="Times New Roman"/>
          <w:b/>
        </w:rPr>
        <w:t>Stronami</w:t>
      </w:r>
      <w:r w:rsidR="006B76DF" w:rsidRPr="00EE1B99">
        <w:rPr>
          <w:rFonts w:ascii="Cambria" w:hAnsi="Cambria" w:cs="Times New Roman"/>
        </w:rPr>
        <w:t>”</w:t>
      </w:r>
      <w:r w:rsidR="004A18CD" w:rsidRPr="00EE1B99">
        <w:rPr>
          <w:rFonts w:ascii="Cambria" w:hAnsi="Cambria" w:cs="Times New Roman"/>
        </w:rPr>
        <w:t xml:space="preserve"> </w:t>
      </w:r>
      <w:r w:rsidR="006B76DF" w:rsidRPr="00EE1B99">
        <w:rPr>
          <w:rFonts w:ascii="Cambria" w:hAnsi="Cambria" w:cs="Times New Roman"/>
        </w:rPr>
        <w:t>o następującej treści:</w:t>
      </w:r>
    </w:p>
    <w:p w14:paraId="61F02A4E" w14:textId="77777777" w:rsidR="004A18CD" w:rsidRPr="00EE1B99" w:rsidRDefault="004A18CD" w:rsidP="004A18CD">
      <w:pPr>
        <w:pStyle w:val="Default"/>
        <w:spacing w:before="120" w:after="120"/>
        <w:jc w:val="center"/>
        <w:rPr>
          <w:rFonts w:ascii="Cambria" w:hAnsi="Cambria" w:cs="Times New Roman"/>
          <w:b/>
          <w:bCs/>
          <w:sz w:val="22"/>
          <w:szCs w:val="22"/>
        </w:rPr>
      </w:pPr>
    </w:p>
    <w:p w14:paraId="726FF47A" w14:textId="78048F08" w:rsidR="006B76DF" w:rsidRPr="00EE1B99" w:rsidRDefault="006B76DF" w:rsidP="00EE1B99">
      <w:pPr>
        <w:pStyle w:val="Default"/>
        <w:jc w:val="center"/>
        <w:rPr>
          <w:rFonts w:ascii="Cambria" w:hAnsi="Cambria" w:cs="Times New Roman"/>
          <w:sz w:val="22"/>
          <w:szCs w:val="22"/>
        </w:rPr>
      </w:pPr>
      <w:r w:rsidRPr="00EE1B99">
        <w:rPr>
          <w:rFonts w:ascii="Cambria" w:hAnsi="Cambria" w:cs="Times New Roman"/>
          <w:b/>
          <w:bCs/>
          <w:sz w:val="22"/>
          <w:szCs w:val="22"/>
        </w:rPr>
        <w:t>§ 1</w:t>
      </w:r>
    </w:p>
    <w:p w14:paraId="4C02F01E" w14:textId="6BD72332" w:rsidR="006B76DF" w:rsidRPr="00EE1B99" w:rsidRDefault="007019F3" w:rsidP="00EE1B99">
      <w:pPr>
        <w:pStyle w:val="Default"/>
        <w:jc w:val="center"/>
        <w:rPr>
          <w:rFonts w:ascii="Cambria" w:hAnsi="Cambria" w:cs="Times New Roman"/>
          <w:sz w:val="22"/>
          <w:szCs w:val="22"/>
        </w:rPr>
      </w:pPr>
      <w:r w:rsidRPr="00EE1B99">
        <w:rPr>
          <w:rFonts w:ascii="Cambria" w:hAnsi="Cambria" w:cs="Times New Roman"/>
          <w:b/>
          <w:bCs/>
          <w:sz w:val="22"/>
          <w:szCs w:val="22"/>
        </w:rPr>
        <w:t>POWIERZENIE PRZETWARZANIA DANYCH OSOBOWYCH</w:t>
      </w:r>
    </w:p>
    <w:p w14:paraId="27C29C38" w14:textId="0AB609E3" w:rsidR="006B76DF" w:rsidRPr="007019F3" w:rsidRDefault="006B76DF" w:rsidP="00EE1B99">
      <w:pPr>
        <w:pStyle w:val="Default"/>
        <w:spacing w:line="276" w:lineRule="auto"/>
        <w:ind w:left="288" w:hanging="288"/>
        <w:jc w:val="both"/>
        <w:rPr>
          <w:rFonts w:ascii="Cambria" w:hAnsi="Cambria" w:cs="Times New Roman"/>
          <w:iCs/>
          <w:sz w:val="22"/>
          <w:szCs w:val="22"/>
        </w:rPr>
      </w:pPr>
      <w:r w:rsidRPr="00EE1B99">
        <w:rPr>
          <w:rFonts w:ascii="Cambria" w:hAnsi="Cambria" w:cs="Times New Roman"/>
          <w:sz w:val="22"/>
          <w:szCs w:val="22"/>
        </w:rPr>
        <w:t xml:space="preserve">1. W związku z realizacją Umowy nr </w:t>
      </w:r>
      <w:r w:rsidR="00EE1B99" w:rsidRPr="00EE1B99">
        <w:rPr>
          <w:rFonts w:ascii="Cambria" w:hAnsi="Cambria" w:cs="Times New Roman"/>
          <w:sz w:val="22"/>
          <w:szCs w:val="22"/>
        </w:rPr>
        <w:t>………………………</w:t>
      </w:r>
      <w:r w:rsidRPr="00EE1B99">
        <w:rPr>
          <w:rFonts w:ascii="Cambria" w:hAnsi="Cambria" w:cs="Times New Roman"/>
          <w:sz w:val="22"/>
          <w:szCs w:val="22"/>
        </w:rPr>
        <w:t xml:space="preserve"> z dnia </w:t>
      </w:r>
      <w:r w:rsidR="00EE1B99" w:rsidRPr="00EE1B99">
        <w:rPr>
          <w:rFonts w:ascii="Cambria" w:hAnsi="Cambria" w:cs="Times New Roman"/>
          <w:sz w:val="22"/>
          <w:szCs w:val="22"/>
        </w:rPr>
        <w:t>……………</w:t>
      </w:r>
      <w:r w:rsidR="00B52B87">
        <w:rPr>
          <w:rFonts w:ascii="Cambria" w:hAnsi="Cambria" w:cs="Times New Roman"/>
          <w:sz w:val="22"/>
          <w:szCs w:val="22"/>
        </w:rPr>
        <w:t>…………….</w:t>
      </w:r>
      <w:r w:rsidRPr="00EE1B99">
        <w:rPr>
          <w:rFonts w:ascii="Cambria" w:hAnsi="Cambria" w:cs="Times New Roman"/>
          <w:sz w:val="22"/>
          <w:szCs w:val="22"/>
        </w:rPr>
        <w:t xml:space="preserve"> r.</w:t>
      </w:r>
      <w:r w:rsidR="00CA5AD1" w:rsidRPr="00EE1B99">
        <w:rPr>
          <w:rFonts w:ascii="Cambria" w:hAnsi="Cambria" w:cs="Times New Roman"/>
          <w:sz w:val="22"/>
          <w:szCs w:val="22"/>
        </w:rPr>
        <w:t xml:space="preserve">, </w:t>
      </w:r>
      <w:r w:rsidRPr="00EE1B99">
        <w:rPr>
          <w:rFonts w:ascii="Cambria" w:hAnsi="Cambria" w:cs="Times New Roman"/>
          <w:sz w:val="22"/>
          <w:szCs w:val="22"/>
        </w:rPr>
        <w:t xml:space="preserve">której przedmiotem jest </w:t>
      </w:r>
      <w:r w:rsidR="00077ED3" w:rsidRPr="00EE1B99">
        <w:rPr>
          <w:rFonts w:ascii="Cambria" w:hAnsi="Cambria" w:cs="Times New Roman"/>
          <w:sz w:val="22"/>
          <w:szCs w:val="22"/>
        </w:rPr>
        <w:t xml:space="preserve">obsługa w zakresie </w:t>
      </w:r>
      <w:r w:rsidR="00C8394F" w:rsidRPr="00EE1B99">
        <w:rPr>
          <w:rFonts w:ascii="Cambria" w:hAnsi="Cambria" w:cs="Times New Roman"/>
          <w:sz w:val="22"/>
          <w:szCs w:val="22"/>
        </w:rPr>
        <w:t xml:space="preserve">ochrony </w:t>
      </w:r>
      <w:r w:rsidR="00977D53">
        <w:rPr>
          <w:rFonts w:ascii="Cambria" w:hAnsi="Cambria" w:cs="Times New Roman"/>
          <w:sz w:val="22"/>
          <w:szCs w:val="22"/>
        </w:rPr>
        <w:t>obiektu</w:t>
      </w:r>
      <w:r w:rsidR="00077ED3" w:rsidRPr="00EE1B99">
        <w:rPr>
          <w:rFonts w:ascii="Cambria" w:hAnsi="Cambria" w:cs="Times New Roman"/>
          <w:sz w:val="22"/>
          <w:szCs w:val="22"/>
        </w:rPr>
        <w:t xml:space="preserve"> </w:t>
      </w:r>
      <w:r w:rsidRPr="00EE1B99">
        <w:rPr>
          <w:rFonts w:ascii="Cambria" w:hAnsi="Cambria" w:cs="Times New Roman"/>
          <w:sz w:val="22"/>
          <w:szCs w:val="22"/>
        </w:rPr>
        <w:t>(dalej: „</w:t>
      </w:r>
      <w:r w:rsidRPr="00EE1B99">
        <w:rPr>
          <w:rFonts w:ascii="Cambria" w:hAnsi="Cambria" w:cs="Times New Roman"/>
          <w:bCs/>
          <w:sz w:val="22"/>
          <w:szCs w:val="22"/>
        </w:rPr>
        <w:t>Umowa Główna”),</w:t>
      </w:r>
      <w:r w:rsidRPr="00EE1B99">
        <w:rPr>
          <w:rFonts w:ascii="Cambria" w:hAnsi="Cambria" w:cs="Times New Roman"/>
          <w:sz w:val="22"/>
          <w:szCs w:val="22"/>
        </w:rPr>
        <w:t xml:space="preserve"> </w:t>
      </w:r>
      <w:r w:rsidR="00CA5AD1" w:rsidRPr="00EE1B99">
        <w:rPr>
          <w:rFonts w:ascii="Cambria" w:hAnsi="Cambria" w:cs="Times New Roman"/>
          <w:sz w:val="22"/>
          <w:szCs w:val="22"/>
        </w:rPr>
        <w:t xml:space="preserve">Administrator </w:t>
      </w:r>
      <w:r w:rsidRPr="00EE1B99">
        <w:rPr>
          <w:rFonts w:ascii="Cambria" w:hAnsi="Cambria" w:cs="Times New Roman"/>
          <w:sz w:val="22"/>
          <w:szCs w:val="22"/>
        </w:rPr>
        <w:t xml:space="preserve">powierza Przetwarzającemu w </w:t>
      </w:r>
      <w:r w:rsidRPr="00B52B87">
        <w:rPr>
          <w:rFonts w:ascii="Cambria" w:hAnsi="Cambria" w:cs="Times New Roman"/>
          <w:sz w:val="22"/>
          <w:szCs w:val="22"/>
        </w:rPr>
        <w:t>trybie art. 28 Rozporządzenia Parlamentu</w:t>
      </w:r>
      <w:r w:rsidRPr="00EE1B99">
        <w:rPr>
          <w:rFonts w:ascii="Cambria" w:hAnsi="Cambria" w:cs="Times New Roman"/>
          <w:i/>
          <w:sz w:val="22"/>
          <w:szCs w:val="22"/>
        </w:rPr>
        <w:t xml:space="preserve"> </w:t>
      </w:r>
      <w:r w:rsidRPr="007019F3">
        <w:rPr>
          <w:rFonts w:ascii="Cambria" w:hAnsi="Cambria" w:cs="Times New Roman"/>
          <w:iCs/>
          <w:sz w:val="22"/>
          <w:szCs w:val="22"/>
        </w:rPr>
        <w:t>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7019F3">
        <w:rPr>
          <w:rFonts w:ascii="Cambria" w:hAnsi="Cambria" w:cs="Times New Roman"/>
          <w:bCs/>
          <w:iCs/>
          <w:sz w:val="22"/>
          <w:szCs w:val="22"/>
        </w:rPr>
        <w:t>Rozporządzeniem”,</w:t>
      </w:r>
      <w:r w:rsidRPr="007019F3">
        <w:rPr>
          <w:rFonts w:ascii="Cambria" w:hAnsi="Cambria" w:cs="Times New Roman"/>
          <w:iCs/>
          <w:sz w:val="22"/>
          <w:szCs w:val="22"/>
        </w:rPr>
        <w:t xml:space="preserve"> przetwarzanie danych osobowych. </w:t>
      </w:r>
    </w:p>
    <w:p w14:paraId="620BFDD7" w14:textId="5FD7F6AD" w:rsidR="006B76DF" w:rsidRPr="00EE1B99" w:rsidRDefault="006B76DF" w:rsidP="00EE1B99">
      <w:pPr>
        <w:pStyle w:val="Default"/>
        <w:spacing w:line="276" w:lineRule="auto"/>
        <w:ind w:left="288" w:hanging="288"/>
        <w:jc w:val="both"/>
        <w:rPr>
          <w:rFonts w:ascii="Cambria" w:hAnsi="Cambria" w:cs="Times New Roman"/>
          <w:i/>
          <w:color w:val="FF0000"/>
          <w:sz w:val="22"/>
          <w:szCs w:val="22"/>
        </w:rPr>
      </w:pPr>
      <w:r w:rsidRPr="00EE1B99">
        <w:rPr>
          <w:rFonts w:ascii="Cambria" w:hAnsi="Cambria" w:cs="Times New Roman"/>
          <w:sz w:val="22"/>
          <w:szCs w:val="22"/>
        </w:rPr>
        <w:t xml:space="preserve">2. </w:t>
      </w:r>
      <w:r w:rsidR="00CA5AD1" w:rsidRPr="00EE1B99">
        <w:rPr>
          <w:rFonts w:ascii="Cambria" w:hAnsi="Cambria" w:cs="Times New Roman"/>
          <w:sz w:val="22"/>
          <w:szCs w:val="22"/>
        </w:rPr>
        <w:t>Administrator</w:t>
      </w:r>
      <w:r w:rsidRPr="00EE1B99">
        <w:rPr>
          <w:rFonts w:ascii="Cambria" w:hAnsi="Cambria" w:cs="Times New Roman"/>
          <w:sz w:val="22"/>
          <w:szCs w:val="22"/>
        </w:rPr>
        <w:t xml:space="preserve"> oświadcza, że w rozumieniu Rozporządzenia jest administratorem </w:t>
      </w:r>
      <w:r w:rsidR="00CA5AD1" w:rsidRPr="00EE1B99">
        <w:rPr>
          <w:rFonts w:ascii="Cambria" w:hAnsi="Cambria" w:cs="Times New Roman"/>
          <w:sz w:val="22"/>
          <w:szCs w:val="22"/>
        </w:rPr>
        <w:t xml:space="preserve">powierzanych </w:t>
      </w:r>
      <w:r w:rsidRPr="00EE1B99">
        <w:rPr>
          <w:rFonts w:ascii="Cambria" w:hAnsi="Cambria" w:cs="Times New Roman"/>
          <w:sz w:val="22"/>
          <w:szCs w:val="22"/>
        </w:rPr>
        <w:t xml:space="preserve">danych osobowych </w:t>
      </w:r>
      <w:r w:rsidR="00CA5AD1" w:rsidRPr="00EE1B99">
        <w:rPr>
          <w:rFonts w:ascii="Cambria" w:hAnsi="Cambria" w:cs="Times New Roman"/>
          <w:sz w:val="22"/>
          <w:szCs w:val="22"/>
        </w:rPr>
        <w:t>pracowników, współpracowników.</w:t>
      </w:r>
    </w:p>
    <w:p w14:paraId="01160417" w14:textId="27B1B434" w:rsidR="006B76DF" w:rsidRPr="00EE1B99" w:rsidRDefault="006B76DF" w:rsidP="00EE1B99">
      <w:pPr>
        <w:pStyle w:val="Default"/>
        <w:spacing w:line="276" w:lineRule="auto"/>
        <w:ind w:left="288" w:hanging="288"/>
        <w:jc w:val="both"/>
        <w:rPr>
          <w:rFonts w:ascii="Cambria" w:hAnsi="Cambria" w:cs="Times New Roman"/>
          <w:sz w:val="22"/>
          <w:szCs w:val="22"/>
        </w:rPr>
      </w:pPr>
      <w:r w:rsidRPr="00EE1B99">
        <w:rPr>
          <w:rFonts w:ascii="Cambria" w:hAnsi="Cambria" w:cs="Times New Roman"/>
          <w:sz w:val="22"/>
          <w:szCs w:val="22"/>
        </w:rPr>
        <w:t>3.</w:t>
      </w:r>
      <w:r w:rsidRPr="00EE1B99">
        <w:rPr>
          <w:rFonts w:ascii="Cambria" w:hAnsi="Cambria" w:cs="Times New Roman"/>
          <w:sz w:val="22"/>
          <w:szCs w:val="22"/>
        </w:rPr>
        <w:tab/>
      </w:r>
      <w:r w:rsidR="00CA5AD1" w:rsidRPr="00EE1B99">
        <w:rPr>
          <w:rFonts w:ascii="Cambria" w:hAnsi="Cambria" w:cs="Times New Roman"/>
          <w:sz w:val="22"/>
          <w:szCs w:val="22"/>
        </w:rPr>
        <w:t xml:space="preserve">Administrator </w:t>
      </w:r>
      <w:r w:rsidRPr="00EE1B99">
        <w:rPr>
          <w:rFonts w:ascii="Cambria" w:hAnsi="Cambria" w:cs="Times New Roman"/>
          <w:sz w:val="22"/>
          <w:szCs w:val="22"/>
        </w:rPr>
        <w:t>powierza Przetwarzającemu dane osobowe</w:t>
      </w:r>
      <w:r w:rsidR="00CA5AD1" w:rsidRPr="00EE1B99">
        <w:rPr>
          <w:rFonts w:ascii="Cambria" w:hAnsi="Cambria" w:cs="Times New Roman"/>
          <w:sz w:val="22"/>
          <w:szCs w:val="22"/>
        </w:rPr>
        <w:t xml:space="preserve"> </w:t>
      </w:r>
      <w:r w:rsidRPr="00EE1B99">
        <w:rPr>
          <w:rFonts w:ascii="Cambria" w:hAnsi="Cambria" w:cs="Times New Roman"/>
          <w:sz w:val="22"/>
          <w:szCs w:val="22"/>
        </w:rPr>
        <w:t xml:space="preserve">w zakresie określonym Umową </w:t>
      </w:r>
      <w:r w:rsidR="0002115D" w:rsidRPr="00EE1B99">
        <w:rPr>
          <w:rFonts w:ascii="Cambria" w:hAnsi="Cambria" w:cs="Times New Roman"/>
          <w:sz w:val="22"/>
          <w:szCs w:val="22"/>
        </w:rPr>
        <w:t>Powierzenia</w:t>
      </w:r>
      <w:r w:rsidRPr="00EE1B99">
        <w:rPr>
          <w:rFonts w:ascii="Cambria" w:hAnsi="Cambria" w:cs="Times New Roman"/>
          <w:sz w:val="22"/>
          <w:szCs w:val="22"/>
        </w:rPr>
        <w:t xml:space="preserve"> i poleca Przetwarzającemu ich przetwarzanie.</w:t>
      </w:r>
    </w:p>
    <w:p w14:paraId="44A797CF" w14:textId="77777777" w:rsidR="006B76DF" w:rsidRPr="00EE1B99" w:rsidRDefault="006B76DF" w:rsidP="00EE1B99">
      <w:pPr>
        <w:pStyle w:val="Default"/>
        <w:spacing w:line="276" w:lineRule="auto"/>
        <w:ind w:left="312" w:hanging="312"/>
        <w:jc w:val="both"/>
        <w:rPr>
          <w:rFonts w:ascii="Cambria" w:hAnsi="Cambria" w:cs="Times New Roman"/>
          <w:sz w:val="22"/>
          <w:szCs w:val="22"/>
        </w:rPr>
      </w:pPr>
      <w:r w:rsidRPr="00EE1B99">
        <w:rPr>
          <w:rFonts w:ascii="Cambria" w:hAnsi="Cambria" w:cs="Times New Roman"/>
          <w:sz w:val="22"/>
          <w:szCs w:val="22"/>
        </w:rPr>
        <w:t>4.</w:t>
      </w:r>
      <w:r w:rsidRPr="00EE1B99">
        <w:rPr>
          <w:rFonts w:ascii="Cambria" w:hAnsi="Cambria" w:cs="Times New Roman"/>
          <w:sz w:val="22"/>
          <w:szCs w:val="22"/>
        </w:rPr>
        <w:tab/>
        <w:t>Przetwarzający oświadcza, że profesjonalnie zajmuje się działalnością objętą zakresem Umowy Powierzenia oraz gwarantuje, że ma odpowiednią wiedzę, wiarygodność i zasoby dla jej realizacji.</w:t>
      </w:r>
    </w:p>
    <w:p w14:paraId="6C77B58B" w14:textId="77777777" w:rsidR="006B76DF" w:rsidRPr="00EE1B99" w:rsidRDefault="006B76DF" w:rsidP="00EE1B99">
      <w:pPr>
        <w:pStyle w:val="Default"/>
        <w:spacing w:line="276" w:lineRule="auto"/>
        <w:ind w:left="312" w:hanging="312"/>
        <w:jc w:val="both"/>
        <w:rPr>
          <w:rFonts w:ascii="Cambria" w:hAnsi="Cambria" w:cs="Times New Roman"/>
          <w:sz w:val="22"/>
          <w:szCs w:val="22"/>
        </w:rPr>
      </w:pPr>
      <w:r w:rsidRPr="00EE1B99">
        <w:rPr>
          <w:rFonts w:ascii="Cambria" w:hAnsi="Cambria" w:cs="Times New Roman"/>
          <w:sz w:val="22"/>
          <w:szCs w:val="22"/>
        </w:rPr>
        <w:t xml:space="preserve">5. </w:t>
      </w:r>
      <w:r w:rsidRPr="00EE1B99">
        <w:rPr>
          <w:rFonts w:ascii="Cambria" w:hAnsi="Cambria" w:cs="Times New Roman"/>
          <w:sz w:val="22"/>
          <w:szCs w:val="22"/>
        </w:rPr>
        <w:tab/>
        <w:t>W związku z wykonywaniem Umowy Powierzenia żadnej ze Stron nie przysługuje dodatkowe wynagrodzenie.</w:t>
      </w:r>
    </w:p>
    <w:p w14:paraId="477C7687" w14:textId="77777777" w:rsidR="006B76DF" w:rsidRPr="00EE1B99" w:rsidRDefault="006B76DF" w:rsidP="00EE1B99">
      <w:pPr>
        <w:pStyle w:val="Default"/>
        <w:jc w:val="center"/>
        <w:rPr>
          <w:rFonts w:ascii="Cambria" w:hAnsi="Cambria" w:cs="Times New Roman"/>
          <w:sz w:val="22"/>
          <w:szCs w:val="22"/>
        </w:rPr>
      </w:pPr>
      <w:r w:rsidRPr="00EE1B99">
        <w:rPr>
          <w:rFonts w:ascii="Cambria" w:hAnsi="Cambria" w:cs="Times New Roman"/>
          <w:b/>
          <w:bCs/>
          <w:sz w:val="22"/>
          <w:szCs w:val="22"/>
        </w:rPr>
        <w:t>§ 2</w:t>
      </w:r>
    </w:p>
    <w:p w14:paraId="0CDBFB94" w14:textId="71579153" w:rsidR="006B76DF" w:rsidRPr="00EE1B99" w:rsidRDefault="007019F3" w:rsidP="00EE1B99">
      <w:pPr>
        <w:pStyle w:val="Default"/>
        <w:jc w:val="center"/>
        <w:rPr>
          <w:rFonts w:ascii="Cambria" w:hAnsi="Cambria" w:cs="Times New Roman"/>
          <w:sz w:val="22"/>
          <w:szCs w:val="22"/>
        </w:rPr>
      </w:pPr>
      <w:r w:rsidRPr="00EE1B99">
        <w:rPr>
          <w:rFonts w:ascii="Cambria" w:hAnsi="Cambria" w:cs="Times New Roman"/>
          <w:b/>
          <w:bCs/>
          <w:sz w:val="22"/>
          <w:szCs w:val="22"/>
        </w:rPr>
        <w:t>ZAKRES I CEL PRZETWARZANIA DANYCH</w:t>
      </w:r>
    </w:p>
    <w:p w14:paraId="6E4F0AC5" w14:textId="45CB0AE5" w:rsidR="006B76DF" w:rsidRPr="00EE1B99" w:rsidRDefault="006B76DF" w:rsidP="00EE1B99">
      <w:pPr>
        <w:pStyle w:val="Default"/>
        <w:numPr>
          <w:ilvl w:val="0"/>
          <w:numId w:val="10"/>
        </w:numPr>
        <w:spacing w:line="276" w:lineRule="auto"/>
        <w:jc w:val="both"/>
        <w:rPr>
          <w:rFonts w:ascii="Cambria" w:hAnsi="Cambria" w:cs="Times New Roman"/>
          <w:sz w:val="22"/>
          <w:szCs w:val="22"/>
        </w:rPr>
      </w:pPr>
      <w:r w:rsidRPr="00EE1B99">
        <w:rPr>
          <w:rFonts w:ascii="Cambria" w:hAnsi="Cambria" w:cs="Times New Roman"/>
          <w:sz w:val="22"/>
          <w:szCs w:val="22"/>
        </w:rPr>
        <w:t xml:space="preserve">Przetwarzający będzie </w:t>
      </w:r>
      <w:r w:rsidR="00CA5AD1" w:rsidRPr="00EE1B99">
        <w:rPr>
          <w:rFonts w:ascii="Cambria" w:hAnsi="Cambria" w:cs="Times New Roman"/>
          <w:sz w:val="22"/>
          <w:szCs w:val="22"/>
        </w:rPr>
        <w:t>przetwarzał dane zwykle</w:t>
      </w:r>
      <w:r w:rsidR="006455F8">
        <w:rPr>
          <w:rFonts w:ascii="Cambria" w:hAnsi="Cambria" w:cs="Times New Roman"/>
          <w:sz w:val="22"/>
          <w:szCs w:val="22"/>
        </w:rPr>
        <w:t xml:space="preserve">: </w:t>
      </w:r>
      <w:r w:rsidR="00CA5AD1" w:rsidRPr="00EE1B99">
        <w:rPr>
          <w:rFonts w:ascii="Cambria" w:hAnsi="Cambria" w:cs="Times New Roman"/>
          <w:sz w:val="22"/>
          <w:szCs w:val="22"/>
        </w:rPr>
        <w:t>imię, nazwisko</w:t>
      </w:r>
      <w:r w:rsidR="00D6651A" w:rsidRPr="00EE1B99">
        <w:rPr>
          <w:rFonts w:ascii="Cambria" w:hAnsi="Cambria" w:cs="Times New Roman"/>
          <w:sz w:val="22"/>
          <w:szCs w:val="22"/>
        </w:rPr>
        <w:t xml:space="preserve">, </w:t>
      </w:r>
      <w:r w:rsidR="00F6174E" w:rsidRPr="00EE1B99">
        <w:rPr>
          <w:rFonts w:ascii="Cambria" w:hAnsi="Cambria" w:cs="Times New Roman"/>
          <w:sz w:val="22"/>
          <w:szCs w:val="22"/>
        </w:rPr>
        <w:t xml:space="preserve">wizerunek, </w:t>
      </w:r>
      <w:r w:rsidR="00D6651A" w:rsidRPr="00EE1B99">
        <w:rPr>
          <w:rFonts w:ascii="Cambria" w:hAnsi="Cambria" w:cs="Times New Roman"/>
          <w:sz w:val="22"/>
          <w:szCs w:val="22"/>
        </w:rPr>
        <w:t xml:space="preserve">nazwa </w:t>
      </w:r>
      <w:r w:rsidR="00CA5AD1" w:rsidRPr="00EE1B99">
        <w:rPr>
          <w:rFonts w:ascii="Cambria" w:hAnsi="Cambria" w:cs="Times New Roman"/>
          <w:sz w:val="22"/>
          <w:szCs w:val="22"/>
        </w:rPr>
        <w:t>stanowisk</w:t>
      </w:r>
      <w:r w:rsidR="00D6651A" w:rsidRPr="00EE1B99">
        <w:rPr>
          <w:rFonts w:ascii="Cambria" w:hAnsi="Cambria" w:cs="Times New Roman"/>
          <w:sz w:val="22"/>
          <w:szCs w:val="22"/>
        </w:rPr>
        <w:t>a pracy</w:t>
      </w:r>
      <w:r w:rsidR="00CA5AD1" w:rsidRPr="00EE1B99">
        <w:rPr>
          <w:rFonts w:ascii="Cambria" w:hAnsi="Cambria" w:cs="Times New Roman"/>
          <w:sz w:val="22"/>
          <w:szCs w:val="22"/>
        </w:rPr>
        <w:t>, numer telefonu</w:t>
      </w:r>
      <w:r w:rsidR="00F6174E" w:rsidRPr="00EE1B99">
        <w:rPr>
          <w:rFonts w:ascii="Cambria" w:hAnsi="Cambria" w:cs="Times New Roman"/>
          <w:sz w:val="22"/>
          <w:szCs w:val="22"/>
        </w:rPr>
        <w:t>, nazwa firmy</w:t>
      </w:r>
      <w:r w:rsidR="00A5791B" w:rsidRPr="00EE1B99">
        <w:rPr>
          <w:rFonts w:ascii="Cambria" w:hAnsi="Cambria" w:cs="Times New Roman"/>
          <w:sz w:val="22"/>
          <w:szCs w:val="22"/>
        </w:rPr>
        <w:t>.</w:t>
      </w:r>
    </w:p>
    <w:p w14:paraId="32C2C270" w14:textId="703400CB" w:rsidR="006B76DF" w:rsidRPr="00EE1B99" w:rsidRDefault="006B76DF" w:rsidP="00EE1B99">
      <w:pPr>
        <w:pStyle w:val="Default"/>
        <w:numPr>
          <w:ilvl w:val="0"/>
          <w:numId w:val="10"/>
        </w:numPr>
        <w:spacing w:line="276" w:lineRule="auto"/>
        <w:jc w:val="both"/>
        <w:rPr>
          <w:rFonts w:ascii="Cambria" w:hAnsi="Cambria" w:cs="Times New Roman"/>
          <w:color w:val="auto"/>
          <w:sz w:val="22"/>
          <w:szCs w:val="22"/>
        </w:rPr>
      </w:pPr>
      <w:r w:rsidRPr="00EE1B99">
        <w:rPr>
          <w:rFonts w:ascii="Cambria" w:hAnsi="Cambria" w:cs="Times New Roman"/>
          <w:color w:val="auto"/>
          <w:sz w:val="22"/>
          <w:szCs w:val="22"/>
        </w:rPr>
        <w:t xml:space="preserve">Powierzone przez </w:t>
      </w:r>
      <w:r w:rsidR="00A5791B" w:rsidRPr="00EE1B99">
        <w:rPr>
          <w:rFonts w:ascii="Cambria" w:hAnsi="Cambria" w:cs="Times New Roman"/>
          <w:color w:val="auto"/>
          <w:sz w:val="22"/>
          <w:szCs w:val="22"/>
        </w:rPr>
        <w:t>Administratora</w:t>
      </w:r>
      <w:r w:rsidRPr="00EE1B99">
        <w:rPr>
          <w:rFonts w:ascii="Cambria" w:hAnsi="Cambria" w:cs="Times New Roman"/>
          <w:color w:val="auto"/>
          <w:sz w:val="22"/>
          <w:szCs w:val="22"/>
        </w:rPr>
        <w:t xml:space="preserve"> Dane będą przetwarzane przez Przetwarzającego wyłącznie w związku i w celu wykonania Umowy Głównej i w sposób zgodny z Umową Powierzenia.</w:t>
      </w:r>
    </w:p>
    <w:p w14:paraId="74AA0A8A" w14:textId="0985550D" w:rsidR="006B76DF" w:rsidRPr="00EE1B99" w:rsidRDefault="006B76DF" w:rsidP="00EE1B99">
      <w:pPr>
        <w:pStyle w:val="Default"/>
        <w:numPr>
          <w:ilvl w:val="0"/>
          <w:numId w:val="10"/>
        </w:numPr>
        <w:spacing w:line="276" w:lineRule="auto"/>
        <w:jc w:val="both"/>
        <w:rPr>
          <w:rFonts w:ascii="Cambria" w:hAnsi="Cambria" w:cs="Times New Roman"/>
          <w:color w:val="auto"/>
          <w:sz w:val="22"/>
          <w:szCs w:val="22"/>
        </w:rPr>
      </w:pPr>
      <w:r w:rsidRPr="00EE1B99">
        <w:rPr>
          <w:rFonts w:ascii="Cambria" w:hAnsi="Cambria" w:cs="Times New Roman"/>
          <w:color w:val="auto"/>
          <w:sz w:val="22"/>
          <w:szCs w:val="22"/>
        </w:rPr>
        <w:t xml:space="preserve">Dane będą przetwarzane przez Przetwarzającego przy wykorzystaniu systemów informatycznych </w:t>
      </w:r>
      <w:r w:rsidR="004F2DF2" w:rsidRPr="00EE1B99">
        <w:rPr>
          <w:rFonts w:ascii="Cambria" w:hAnsi="Cambria" w:cs="Times New Roman"/>
          <w:color w:val="auto"/>
          <w:sz w:val="22"/>
          <w:szCs w:val="22"/>
        </w:rPr>
        <w:t>i/</w:t>
      </w:r>
      <w:r w:rsidRPr="00EE1B99">
        <w:rPr>
          <w:rFonts w:ascii="Cambria" w:hAnsi="Cambria" w:cs="Times New Roman"/>
          <w:color w:val="auto"/>
          <w:sz w:val="22"/>
          <w:szCs w:val="22"/>
        </w:rPr>
        <w:t>lub w wersji tradycyjnej (papierowej), wyłącznie w celu prawidłowej realizacji Umowy Głównej.</w:t>
      </w:r>
    </w:p>
    <w:p w14:paraId="3A6357C1" w14:textId="77777777" w:rsidR="006B76DF" w:rsidRPr="00EE1B99" w:rsidRDefault="006B76DF" w:rsidP="00EE1B99">
      <w:pPr>
        <w:pStyle w:val="Default"/>
        <w:numPr>
          <w:ilvl w:val="0"/>
          <w:numId w:val="10"/>
        </w:numPr>
        <w:spacing w:line="276" w:lineRule="auto"/>
        <w:jc w:val="both"/>
        <w:rPr>
          <w:rFonts w:ascii="Cambria" w:hAnsi="Cambria" w:cs="Times New Roman"/>
          <w:color w:val="auto"/>
          <w:sz w:val="22"/>
          <w:szCs w:val="22"/>
        </w:rPr>
      </w:pPr>
      <w:r w:rsidRPr="00EE1B99">
        <w:rPr>
          <w:rFonts w:ascii="Cambria" w:hAnsi="Cambria" w:cs="Times New Roman"/>
          <w:color w:val="auto"/>
          <w:sz w:val="22"/>
          <w:szCs w:val="22"/>
        </w:rPr>
        <w:t>Przetwarzający uprawniony jest do wykonywania na Danych jedynie takich operacji, które są niezbędne do wykonywania Umowy Głównej, tj.:</w:t>
      </w:r>
    </w:p>
    <w:p w14:paraId="100243EB" w14:textId="23DB4387" w:rsidR="00A5791B" w:rsidRPr="00EE1B99" w:rsidRDefault="006455F8" w:rsidP="007019F3">
      <w:pPr>
        <w:pStyle w:val="Default"/>
        <w:numPr>
          <w:ilvl w:val="0"/>
          <w:numId w:val="24"/>
        </w:numPr>
        <w:spacing w:line="276" w:lineRule="auto"/>
        <w:jc w:val="both"/>
        <w:rPr>
          <w:rFonts w:ascii="Cambria" w:hAnsi="Cambria" w:cs="Times New Roman"/>
          <w:color w:val="auto"/>
          <w:sz w:val="22"/>
          <w:szCs w:val="22"/>
        </w:rPr>
      </w:pPr>
      <w:r>
        <w:rPr>
          <w:rFonts w:ascii="Cambria" w:hAnsi="Cambria" w:cs="Times New Roman"/>
          <w:color w:val="auto"/>
          <w:sz w:val="22"/>
          <w:szCs w:val="22"/>
        </w:rPr>
        <w:t>z</w:t>
      </w:r>
      <w:r w:rsidR="00A5791B" w:rsidRPr="00EE1B99">
        <w:rPr>
          <w:rFonts w:ascii="Cambria" w:hAnsi="Cambria" w:cs="Times New Roman"/>
          <w:color w:val="auto"/>
          <w:sz w:val="22"/>
          <w:szCs w:val="22"/>
        </w:rPr>
        <w:t>bieranie</w:t>
      </w:r>
      <w:r w:rsidR="007019F3">
        <w:rPr>
          <w:rFonts w:ascii="Cambria" w:hAnsi="Cambria" w:cs="Times New Roman"/>
          <w:color w:val="auto"/>
          <w:sz w:val="22"/>
          <w:szCs w:val="22"/>
        </w:rPr>
        <w:t>,</w:t>
      </w:r>
    </w:p>
    <w:p w14:paraId="537C29E6" w14:textId="0D636781" w:rsidR="00A5791B" w:rsidRPr="00EE1B99" w:rsidRDefault="00A5791B" w:rsidP="007019F3">
      <w:pPr>
        <w:pStyle w:val="Default"/>
        <w:numPr>
          <w:ilvl w:val="0"/>
          <w:numId w:val="24"/>
        </w:numPr>
        <w:spacing w:line="276" w:lineRule="auto"/>
        <w:jc w:val="both"/>
        <w:rPr>
          <w:rFonts w:ascii="Cambria" w:hAnsi="Cambria" w:cs="Times New Roman"/>
          <w:color w:val="auto"/>
          <w:sz w:val="22"/>
          <w:szCs w:val="22"/>
        </w:rPr>
      </w:pPr>
      <w:r w:rsidRPr="00EE1B99">
        <w:rPr>
          <w:rFonts w:ascii="Cambria" w:hAnsi="Cambria" w:cs="Times New Roman"/>
          <w:color w:val="auto"/>
          <w:sz w:val="22"/>
          <w:szCs w:val="22"/>
        </w:rPr>
        <w:t>utrwalanie,</w:t>
      </w:r>
    </w:p>
    <w:p w14:paraId="6C298312" w14:textId="0F962CE6" w:rsidR="00A5791B" w:rsidRPr="00EE1B99" w:rsidRDefault="00A5791B" w:rsidP="007019F3">
      <w:pPr>
        <w:pStyle w:val="Default"/>
        <w:numPr>
          <w:ilvl w:val="0"/>
          <w:numId w:val="24"/>
        </w:numPr>
        <w:spacing w:line="276" w:lineRule="auto"/>
        <w:jc w:val="both"/>
        <w:rPr>
          <w:rFonts w:ascii="Cambria" w:hAnsi="Cambria" w:cs="Times New Roman"/>
          <w:color w:val="auto"/>
          <w:sz w:val="22"/>
          <w:szCs w:val="22"/>
        </w:rPr>
      </w:pPr>
      <w:r w:rsidRPr="00EE1B99">
        <w:rPr>
          <w:rFonts w:ascii="Cambria" w:hAnsi="Cambria" w:cs="Times New Roman"/>
          <w:color w:val="auto"/>
          <w:sz w:val="22"/>
          <w:szCs w:val="22"/>
        </w:rPr>
        <w:t>przechowywanie,</w:t>
      </w:r>
    </w:p>
    <w:p w14:paraId="095FB5AE" w14:textId="77777777" w:rsidR="00A5791B" w:rsidRPr="00EE1B99" w:rsidRDefault="00A5791B" w:rsidP="007019F3">
      <w:pPr>
        <w:pStyle w:val="Default"/>
        <w:numPr>
          <w:ilvl w:val="0"/>
          <w:numId w:val="24"/>
        </w:numPr>
        <w:spacing w:line="276" w:lineRule="auto"/>
        <w:jc w:val="both"/>
        <w:rPr>
          <w:rFonts w:ascii="Cambria" w:hAnsi="Cambria" w:cs="Times New Roman"/>
          <w:color w:val="auto"/>
          <w:sz w:val="22"/>
          <w:szCs w:val="22"/>
        </w:rPr>
      </w:pPr>
      <w:r w:rsidRPr="00EE1B99">
        <w:rPr>
          <w:rFonts w:ascii="Cambria" w:hAnsi="Cambria" w:cs="Times New Roman"/>
          <w:color w:val="auto"/>
          <w:sz w:val="22"/>
          <w:szCs w:val="22"/>
        </w:rPr>
        <w:t>pobierane,</w:t>
      </w:r>
    </w:p>
    <w:p w14:paraId="16600ED2" w14:textId="77777777" w:rsidR="00A5791B" w:rsidRPr="00EE1B99" w:rsidRDefault="00A5791B" w:rsidP="007019F3">
      <w:pPr>
        <w:pStyle w:val="Default"/>
        <w:numPr>
          <w:ilvl w:val="0"/>
          <w:numId w:val="24"/>
        </w:numPr>
        <w:spacing w:line="276" w:lineRule="auto"/>
        <w:jc w:val="both"/>
        <w:rPr>
          <w:rFonts w:ascii="Cambria" w:hAnsi="Cambria" w:cs="Times New Roman"/>
          <w:color w:val="auto"/>
          <w:sz w:val="22"/>
          <w:szCs w:val="22"/>
        </w:rPr>
      </w:pPr>
      <w:r w:rsidRPr="00EE1B99">
        <w:rPr>
          <w:rFonts w:ascii="Cambria" w:hAnsi="Cambria" w:cs="Times New Roman"/>
          <w:color w:val="auto"/>
          <w:sz w:val="22"/>
          <w:szCs w:val="22"/>
        </w:rPr>
        <w:t>wykorzystywane,</w:t>
      </w:r>
    </w:p>
    <w:p w14:paraId="6D9B6E50" w14:textId="77777777" w:rsidR="00A5791B" w:rsidRPr="00EE1B99" w:rsidRDefault="00A5791B" w:rsidP="007019F3">
      <w:pPr>
        <w:pStyle w:val="Default"/>
        <w:numPr>
          <w:ilvl w:val="0"/>
          <w:numId w:val="24"/>
        </w:numPr>
        <w:spacing w:line="276" w:lineRule="auto"/>
        <w:jc w:val="both"/>
        <w:rPr>
          <w:rFonts w:ascii="Cambria" w:hAnsi="Cambria" w:cs="Times New Roman"/>
          <w:color w:val="auto"/>
          <w:sz w:val="22"/>
          <w:szCs w:val="22"/>
        </w:rPr>
      </w:pPr>
      <w:r w:rsidRPr="00EE1B99">
        <w:rPr>
          <w:rFonts w:ascii="Cambria" w:hAnsi="Cambria" w:cs="Times New Roman"/>
          <w:color w:val="auto"/>
          <w:sz w:val="22"/>
          <w:szCs w:val="22"/>
        </w:rPr>
        <w:t>ujawnianie poprzez przesłanie,</w:t>
      </w:r>
    </w:p>
    <w:p w14:paraId="56BAB846" w14:textId="7EE3EDF1" w:rsidR="00A5791B" w:rsidRPr="00EE1B99" w:rsidRDefault="00A5791B" w:rsidP="007019F3">
      <w:pPr>
        <w:pStyle w:val="Default"/>
        <w:numPr>
          <w:ilvl w:val="0"/>
          <w:numId w:val="24"/>
        </w:numPr>
        <w:spacing w:line="276" w:lineRule="auto"/>
        <w:jc w:val="both"/>
        <w:rPr>
          <w:rFonts w:ascii="Cambria" w:hAnsi="Cambria" w:cs="Times New Roman"/>
          <w:color w:val="auto"/>
          <w:sz w:val="22"/>
          <w:szCs w:val="22"/>
        </w:rPr>
      </w:pPr>
      <w:r w:rsidRPr="00EE1B99">
        <w:rPr>
          <w:rFonts w:ascii="Cambria" w:hAnsi="Cambria" w:cs="Times New Roman"/>
          <w:color w:val="auto"/>
          <w:sz w:val="22"/>
          <w:szCs w:val="22"/>
        </w:rPr>
        <w:t>przeglądanie,</w:t>
      </w:r>
    </w:p>
    <w:p w14:paraId="7F9C6319" w14:textId="76A85096" w:rsidR="00A5791B" w:rsidRPr="00EE1B99" w:rsidRDefault="00A5791B" w:rsidP="007019F3">
      <w:pPr>
        <w:pStyle w:val="Default"/>
        <w:numPr>
          <w:ilvl w:val="0"/>
          <w:numId w:val="24"/>
        </w:numPr>
        <w:spacing w:line="276" w:lineRule="auto"/>
        <w:jc w:val="both"/>
        <w:rPr>
          <w:rFonts w:ascii="Cambria" w:hAnsi="Cambria" w:cs="Times New Roman"/>
          <w:color w:val="auto"/>
          <w:sz w:val="22"/>
          <w:szCs w:val="22"/>
        </w:rPr>
      </w:pPr>
      <w:r w:rsidRPr="00EE1B99">
        <w:rPr>
          <w:rFonts w:ascii="Cambria" w:hAnsi="Cambria" w:cs="Times New Roman"/>
          <w:color w:val="auto"/>
          <w:sz w:val="22"/>
          <w:szCs w:val="22"/>
        </w:rPr>
        <w:t>usuwanie</w:t>
      </w:r>
      <w:r w:rsidR="006455F8">
        <w:rPr>
          <w:rFonts w:ascii="Cambria" w:hAnsi="Cambria" w:cs="Times New Roman"/>
          <w:color w:val="auto"/>
          <w:sz w:val="22"/>
          <w:szCs w:val="22"/>
        </w:rPr>
        <w:t>.</w:t>
      </w:r>
    </w:p>
    <w:p w14:paraId="578E0B19" w14:textId="442D4388" w:rsidR="006B76DF" w:rsidRPr="00EE1B99" w:rsidRDefault="006B76DF" w:rsidP="00EE1B99">
      <w:pPr>
        <w:pStyle w:val="Default"/>
        <w:jc w:val="center"/>
        <w:rPr>
          <w:rFonts w:ascii="Cambria" w:hAnsi="Cambria" w:cs="Times New Roman"/>
          <w:color w:val="auto"/>
          <w:sz w:val="22"/>
          <w:szCs w:val="22"/>
        </w:rPr>
      </w:pPr>
      <w:r w:rsidRPr="00EE1B99">
        <w:rPr>
          <w:rFonts w:ascii="Cambria" w:hAnsi="Cambria" w:cs="Times New Roman"/>
          <w:b/>
          <w:bCs/>
          <w:color w:val="auto"/>
          <w:sz w:val="22"/>
          <w:szCs w:val="22"/>
        </w:rPr>
        <w:t>§ 3</w:t>
      </w:r>
    </w:p>
    <w:p w14:paraId="7F4C95BF" w14:textId="0CF3FBBD" w:rsidR="006B76DF" w:rsidRPr="00EE1B99" w:rsidRDefault="007019F3" w:rsidP="00EE1B99">
      <w:pPr>
        <w:pStyle w:val="Default"/>
        <w:jc w:val="center"/>
        <w:rPr>
          <w:rFonts w:ascii="Cambria" w:hAnsi="Cambria" w:cs="Times New Roman"/>
          <w:color w:val="auto"/>
          <w:sz w:val="22"/>
          <w:szCs w:val="22"/>
        </w:rPr>
      </w:pPr>
      <w:r w:rsidRPr="00EE1B99">
        <w:rPr>
          <w:rFonts w:ascii="Cambria" w:hAnsi="Cambria" w:cs="Times New Roman"/>
          <w:b/>
          <w:bCs/>
          <w:color w:val="auto"/>
          <w:sz w:val="22"/>
          <w:szCs w:val="22"/>
        </w:rPr>
        <w:t xml:space="preserve">SPOSÓB WYKONANIA UMOWY POWIERZENIA </w:t>
      </w:r>
    </w:p>
    <w:p w14:paraId="3819AE28" w14:textId="02B9358E" w:rsidR="006B76DF" w:rsidRPr="00EE1B99" w:rsidRDefault="006B76DF" w:rsidP="00EE1B99">
      <w:pPr>
        <w:pStyle w:val="Akapitzlist"/>
        <w:numPr>
          <w:ilvl w:val="0"/>
          <w:numId w:val="2"/>
        </w:numPr>
        <w:spacing w:after="0"/>
        <w:ind w:left="284" w:hanging="284"/>
        <w:jc w:val="both"/>
        <w:rPr>
          <w:rFonts w:ascii="Cambria" w:eastAsia="Times New Roman" w:hAnsi="Cambria" w:cs="Times New Roman"/>
          <w:lang w:eastAsia="pl-PL"/>
        </w:rPr>
      </w:pPr>
      <w:r w:rsidRPr="00EE1B99">
        <w:rPr>
          <w:rFonts w:ascii="Cambria" w:eastAsia="Times New Roman" w:hAnsi="Cambria" w:cs="Times New Roman"/>
          <w:lang w:eastAsia="pl-PL"/>
        </w:rPr>
        <w:t xml:space="preserve">Przetwarzający w każdym przypadku będzie dokonywał przetwarzania Danych wyłącznie zgodnie z przepisami prawa, Umową Powierzenia oraz dobrymi praktykami stosowanymi w dziedzinie ochrony danych osobowych. Strony przez przepisy prawa rozumieją wszelkie akty prawa krajowego i europejskiego obowiązujące </w:t>
      </w:r>
      <w:r w:rsidR="00A5791B" w:rsidRPr="00EE1B99">
        <w:rPr>
          <w:rFonts w:ascii="Cambria" w:eastAsia="Times New Roman" w:hAnsi="Cambria" w:cs="Times New Roman"/>
          <w:lang w:eastAsia="pl-PL"/>
        </w:rPr>
        <w:t>Administratora</w:t>
      </w:r>
      <w:r w:rsidRPr="00EE1B99">
        <w:rPr>
          <w:rFonts w:ascii="Cambria" w:eastAsia="Times New Roman" w:hAnsi="Cambria" w:cs="Times New Roman"/>
          <w:lang w:eastAsia="pl-PL"/>
        </w:rPr>
        <w:t xml:space="preserve"> i Przetwarzającego teraz lub w przyszłości, z uwzględnieniem ich ewentualnych zmian, które nastąpią w okresie obowiązywania niniejszej Umowy, zwane dalej „Aktami Prawnymi”.</w:t>
      </w:r>
    </w:p>
    <w:p w14:paraId="4C3B126A" w14:textId="16484BF3" w:rsidR="006B76DF" w:rsidRPr="00EE1B99" w:rsidRDefault="006B76DF" w:rsidP="00EE1B99">
      <w:pPr>
        <w:pStyle w:val="Default"/>
        <w:numPr>
          <w:ilvl w:val="0"/>
          <w:numId w:val="2"/>
        </w:numPr>
        <w:spacing w:line="276" w:lineRule="auto"/>
        <w:ind w:left="284" w:hanging="284"/>
        <w:jc w:val="both"/>
        <w:rPr>
          <w:rFonts w:ascii="Cambria" w:hAnsi="Cambria" w:cs="Times New Roman"/>
          <w:color w:val="auto"/>
          <w:sz w:val="22"/>
          <w:szCs w:val="22"/>
        </w:rPr>
      </w:pPr>
      <w:r w:rsidRPr="00EE1B99">
        <w:rPr>
          <w:rFonts w:ascii="Cambria" w:hAnsi="Cambria" w:cs="Times New Roman"/>
          <w:color w:val="auto"/>
          <w:sz w:val="22"/>
          <w:szCs w:val="22"/>
        </w:rPr>
        <w:t xml:space="preserve">Przetwarzający oświadcza, iż prowadzi rejestr kategorii czynności przetwarzania oraz dysponuje odpowiednimi środkami, w tym należytymi zabezpieczeniami umożliwiającymi przetwarzanie Danych zgodnie z Rozporządzeniem. Przetwarzający zobowiązuje się, przy przetwarzaniu </w:t>
      </w:r>
      <w:r w:rsidRPr="00EE1B99">
        <w:rPr>
          <w:rFonts w:ascii="Cambria" w:hAnsi="Cambria" w:cs="Times New Roman"/>
          <w:color w:val="auto"/>
          <w:sz w:val="22"/>
          <w:szCs w:val="22"/>
        </w:rPr>
        <w:lastRenderedPageBreak/>
        <w:t xml:space="preserve">powierzonych Danych, do ich zabezpieczenia poprzez podjęcie środków technicznych i organizacyjnych, o których mowa w art. 32 Rozporządzenia, zapewniających adekwatny stopień bezpieczeństwa odpowiadający ryzyku związanym z przetwarzaniem Danych, w szczególności wynikającemu z przypadkowego lub niezgodnego z prawem zniszczenia, utraty, modyfikacji, nieuprawnionego ujawnienia lub nieuprawnionego dostępu do Danych przesyłanych, przechowywanych lub w inny sposób przetwarzanych. </w:t>
      </w:r>
    </w:p>
    <w:p w14:paraId="113E5D34" w14:textId="77777777" w:rsidR="006B76DF" w:rsidRPr="00EE1B99" w:rsidRDefault="006B76DF" w:rsidP="00EE1B99">
      <w:pPr>
        <w:pStyle w:val="Default"/>
        <w:numPr>
          <w:ilvl w:val="0"/>
          <w:numId w:val="2"/>
        </w:numPr>
        <w:spacing w:line="276" w:lineRule="auto"/>
        <w:ind w:left="284" w:hanging="284"/>
        <w:jc w:val="both"/>
        <w:rPr>
          <w:rFonts w:ascii="Cambria" w:hAnsi="Cambria" w:cs="Times New Roman"/>
          <w:color w:val="auto"/>
          <w:sz w:val="22"/>
          <w:szCs w:val="22"/>
        </w:rPr>
      </w:pPr>
      <w:r w:rsidRPr="00EE1B99">
        <w:rPr>
          <w:rFonts w:ascii="Cambria" w:hAnsi="Cambria" w:cs="Times New Roman"/>
          <w:color w:val="auto"/>
          <w:sz w:val="22"/>
          <w:szCs w:val="22"/>
        </w:rPr>
        <w:t>Do przetwarzania Danych Przetwarzający dopuści jedynie osoby, które:</w:t>
      </w:r>
    </w:p>
    <w:p w14:paraId="208A4E90" w14:textId="77777777" w:rsidR="006B76DF" w:rsidRPr="00EE1B99" w:rsidRDefault="006B76DF" w:rsidP="00EE1B99">
      <w:pPr>
        <w:pStyle w:val="Default"/>
        <w:numPr>
          <w:ilvl w:val="0"/>
          <w:numId w:val="1"/>
        </w:numPr>
        <w:spacing w:line="276" w:lineRule="auto"/>
        <w:jc w:val="both"/>
        <w:rPr>
          <w:rFonts w:ascii="Cambria" w:hAnsi="Cambria" w:cs="Times New Roman"/>
          <w:color w:val="auto"/>
          <w:sz w:val="22"/>
          <w:szCs w:val="22"/>
        </w:rPr>
      </w:pPr>
      <w:r w:rsidRPr="00EE1B99">
        <w:rPr>
          <w:rFonts w:ascii="Cambria" w:hAnsi="Cambria" w:cs="Times New Roman"/>
          <w:color w:val="auto"/>
          <w:sz w:val="22"/>
          <w:szCs w:val="22"/>
        </w:rPr>
        <w:t>zostały przeszkolone przez Przetwarzającego z tematyki ochrony danych osobowych;</w:t>
      </w:r>
    </w:p>
    <w:p w14:paraId="74F4A667" w14:textId="77777777" w:rsidR="006B76DF" w:rsidRPr="00EE1B99" w:rsidRDefault="006B76DF" w:rsidP="00EE1B99">
      <w:pPr>
        <w:pStyle w:val="Default"/>
        <w:numPr>
          <w:ilvl w:val="0"/>
          <w:numId w:val="1"/>
        </w:numPr>
        <w:spacing w:line="276" w:lineRule="auto"/>
        <w:jc w:val="both"/>
        <w:rPr>
          <w:rFonts w:ascii="Cambria" w:hAnsi="Cambria" w:cs="Times New Roman"/>
          <w:color w:val="auto"/>
          <w:sz w:val="22"/>
          <w:szCs w:val="22"/>
        </w:rPr>
      </w:pPr>
      <w:r w:rsidRPr="00EE1B99">
        <w:rPr>
          <w:rFonts w:ascii="Cambria" w:hAnsi="Cambria" w:cs="Times New Roman"/>
          <w:color w:val="auto"/>
          <w:sz w:val="22"/>
          <w:szCs w:val="22"/>
        </w:rPr>
        <w:t>posiadają indywidualne upoważnienia do przetwarzania Danych nadane przez Przetwarzającego;</w:t>
      </w:r>
    </w:p>
    <w:p w14:paraId="68A0B12E" w14:textId="1B234D43" w:rsidR="006B76DF" w:rsidRPr="00EE1B99" w:rsidRDefault="006B76DF" w:rsidP="00EE1B99">
      <w:pPr>
        <w:pStyle w:val="Default"/>
        <w:numPr>
          <w:ilvl w:val="0"/>
          <w:numId w:val="1"/>
        </w:numPr>
        <w:spacing w:line="276" w:lineRule="auto"/>
        <w:ind w:left="714" w:hanging="357"/>
        <w:jc w:val="both"/>
        <w:rPr>
          <w:rFonts w:ascii="Cambria" w:hAnsi="Cambria" w:cs="Times New Roman"/>
          <w:color w:val="auto"/>
          <w:sz w:val="22"/>
          <w:szCs w:val="22"/>
        </w:rPr>
      </w:pPr>
      <w:r w:rsidRPr="00EE1B99">
        <w:rPr>
          <w:rFonts w:ascii="Cambria" w:hAnsi="Cambria" w:cs="Times New Roman"/>
          <w:color w:val="auto"/>
          <w:sz w:val="22"/>
          <w:szCs w:val="22"/>
        </w:rPr>
        <w:t xml:space="preserve">zobowiązały się w formie pisemnej do przestrzegania zasad ochrony danych osobowych, w tym do bezterminowego zachowania poufności treści Danych, jak również sposobów ich </w:t>
      </w:r>
      <w:r w:rsidR="00A5791B" w:rsidRPr="00EE1B99">
        <w:rPr>
          <w:rFonts w:ascii="Cambria" w:hAnsi="Cambria" w:cs="Times New Roman"/>
          <w:color w:val="auto"/>
          <w:sz w:val="22"/>
          <w:szCs w:val="22"/>
        </w:rPr>
        <w:t>zabezpieczania</w:t>
      </w:r>
      <w:r w:rsidRPr="00EE1B99">
        <w:rPr>
          <w:rFonts w:ascii="Cambria" w:hAnsi="Cambria" w:cs="Times New Roman"/>
          <w:color w:val="auto"/>
          <w:sz w:val="22"/>
          <w:szCs w:val="22"/>
        </w:rPr>
        <w:t xml:space="preserve"> oraz oświadczyły, iż znają obowiązujące przepisy prawa.</w:t>
      </w:r>
    </w:p>
    <w:p w14:paraId="1DDDE341" w14:textId="77777777" w:rsidR="00C8394F" w:rsidRPr="00EE1B99" w:rsidRDefault="00C8394F" w:rsidP="00EE1B99">
      <w:pPr>
        <w:pStyle w:val="Default"/>
        <w:ind w:left="284"/>
        <w:jc w:val="center"/>
        <w:rPr>
          <w:rFonts w:ascii="Cambria" w:hAnsi="Cambria" w:cs="Times New Roman"/>
          <w:b/>
          <w:color w:val="auto"/>
          <w:sz w:val="22"/>
          <w:szCs w:val="22"/>
        </w:rPr>
      </w:pPr>
    </w:p>
    <w:p w14:paraId="77BA23F9" w14:textId="433686CB" w:rsidR="006B76DF" w:rsidRPr="00EE1B99" w:rsidRDefault="006B76DF" w:rsidP="00EE1B99">
      <w:pPr>
        <w:pStyle w:val="Default"/>
        <w:ind w:left="284"/>
        <w:jc w:val="center"/>
        <w:rPr>
          <w:rFonts w:ascii="Cambria" w:hAnsi="Cambria" w:cs="Times New Roman"/>
          <w:b/>
          <w:color w:val="auto"/>
          <w:sz w:val="22"/>
          <w:szCs w:val="22"/>
        </w:rPr>
      </w:pPr>
      <w:r w:rsidRPr="00EE1B99">
        <w:rPr>
          <w:rFonts w:ascii="Cambria" w:hAnsi="Cambria" w:cs="Times New Roman"/>
          <w:b/>
          <w:color w:val="auto"/>
          <w:sz w:val="22"/>
          <w:szCs w:val="22"/>
        </w:rPr>
        <w:t>§ 4</w:t>
      </w:r>
    </w:p>
    <w:p w14:paraId="3B0307BC" w14:textId="23545384" w:rsidR="006B76DF" w:rsidRPr="00EE1B99" w:rsidRDefault="007019F3" w:rsidP="00EE1B99">
      <w:pPr>
        <w:pStyle w:val="Default"/>
        <w:ind w:left="284"/>
        <w:jc w:val="center"/>
        <w:rPr>
          <w:rFonts w:ascii="Cambria" w:hAnsi="Cambria" w:cs="Times New Roman"/>
          <w:b/>
          <w:color w:val="auto"/>
          <w:sz w:val="22"/>
          <w:szCs w:val="22"/>
        </w:rPr>
      </w:pPr>
      <w:r w:rsidRPr="00EE1B99">
        <w:rPr>
          <w:rFonts w:ascii="Cambria" w:hAnsi="Cambria" w:cs="Times New Roman"/>
          <w:b/>
          <w:color w:val="auto"/>
          <w:sz w:val="22"/>
          <w:szCs w:val="22"/>
        </w:rPr>
        <w:t>OBOWIĄZKI PRZETWARZAJĄCEGO</w:t>
      </w:r>
    </w:p>
    <w:p w14:paraId="7E4C8FEF" w14:textId="77777777" w:rsidR="006B76DF" w:rsidRPr="00EE1B99" w:rsidRDefault="006B76DF" w:rsidP="00EE1B99">
      <w:pPr>
        <w:pStyle w:val="Default"/>
        <w:numPr>
          <w:ilvl w:val="0"/>
          <w:numId w:val="8"/>
        </w:numPr>
        <w:spacing w:line="276" w:lineRule="auto"/>
        <w:ind w:left="284" w:hanging="284"/>
        <w:jc w:val="both"/>
        <w:rPr>
          <w:rFonts w:ascii="Cambria" w:hAnsi="Cambria" w:cs="Times New Roman"/>
          <w:color w:val="auto"/>
          <w:sz w:val="22"/>
          <w:szCs w:val="22"/>
        </w:rPr>
      </w:pPr>
      <w:r w:rsidRPr="00EE1B99">
        <w:rPr>
          <w:rFonts w:ascii="Cambria" w:hAnsi="Cambria" w:cs="Times New Roman"/>
          <w:color w:val="auto"/>
          <w:sz w:val="22"/>
          <w:szCs w:val="22"/>
        </w:rPr>
        <w:t>Przetwarzający zobowiązuje się do przetwarzania Danych wyłącznie w celu i w zakresie określonym Umową Powierzenia.</w:t>
      </w:r>
    </w:p>
    <w:p w14:paraId="5A3ABF74" w14:textId="77777777" w:rsidR="006B76DF" w:rsidRPr="00EE1B99" w:rsidRDefault="006B76DF" w:rsidP="00EE1B99">
      <w:pPr>
        <w:pStyle w:val="Default"/>
        <w:numPr>
          <w:ilvl w:val="0"/>
          <w:numId w:val="8"/>
        </w:numPr>
        <w:spacing w:line="276" w:lineRule="auto"/>
        <w:ind w:left="284" w:hanging="284"/>
        <w:jc w:val="both"/>
        <w:rPr>
          <w:rFonts w:ascii="Cambria" w:hAnsi="Cambria" w:cs="Times New Roman"/>
          <w:color w:val="auto"/>
          <w:sz w:val="22"/>
          <w:szCs w:val="22"/>
        </w:rPr>
      </w:pPr>
      <w:r w:rsidRPr="00EE1B99">
        <w:rPr>
          <w:rFonts w:ascii="Cambria" w:hAnsi="Cambria" w:cs="Times New Roman"/>
          <w:color w:val="auto"/>
          <w:sz w:val="22"/>
          <w:szCs w:val="22"/>
        </w:rPr>
        <w:t>Przetwarzający będzie prowadził ewidencję osób upoważnionych do przetwarzania Danych, w tym mających dostęp do systemów informatycznych, w których przetwarzane są Dane.</w:t>
      </w:r>
    </w:p>
    <w:p w14:paraId="1ACFBA42" w14:textId="697486C4" w:rsidR="006B76DF" w:rsidRPr="00EE1B99" w:rsidRDefault="006B76DF" w:rsidP="00EE1B99">
      <w:pPr>
        <w:pStyle w:val="Default"/>
        <w:numPr>
          <w:ilvl w:val="0"/>
          <w:numId w:val="8"/>
        </w:numPr>
        <w:spacing w:line="276" w:lineRule="auto"/>
        <w:ind w:left="284" w:hanging="284"/>
        <w:jc w:val="both"/>
        <w:rPr>
          <w:rFonts w:ascii="Cambria" w:hAnsi="Cambria" w:cs="Times New Roman"/>
          <w:color w:val="auto"/>
          <w:sz w:val="22"/>
          <w:szCs w:val="22"/>
        </w:rPr>
      </w:pPr>
      <w:r w:rsidRPr="00EE1B99">
        <w:rPr>
          <w:rFonts w:ascii="Cambria" w:hAnsi="Cambria" w:cs="Times New Roman"/>
          <w:color w:val="auto"/>
          <w:sz w:val="22"/>
          <w:szCs w:val="22"/>
        </w:rPr>
        <w:t xml:space="preserve"> Przetwarzający zobowiązuje się nie ujawniać osobom nieupoważnionym informacji o Danych, zwłaszcza o środkach ochrony i zabezpieczeniach stosowanych w odniesieniu do Danych przez niego lub</w:t>
      </w:r>
      <w:r w:rsidR="00FF0613" w:rsidRPr="00EE1B99">
        <w:rPr>
          <w:rFonts w:ascii="Cambria" w:hAnsi="Cambria" w:cs="Times New Roman"/>
          <w:color w:val="auto"/>
          <w:sz w:val="22"/>
          <w:szCs w:val="22"/>
        </w:rPr>
        <w:t xml:space="preserve"> Administratora</w:t>
      </w:r>
      <w:r w:rsidRPr="00EE1B99">
        <w:rPr>
          <w:rFonts w:ascii="Cambria" w:hAnsi="Cambria" w:cs="Times New Roman"/>
          <w:color w:val="auto"/>
          <w:sz w:val="22"/>
          <w:szCs w:val="22"/>
        </w:rPr>
        <w:t>.</w:t>
      </w:r>
    </w:p>
    <w:p w14:paraId="2E2925C8" w14:textId="357C86AC" w:rsidR="006B76DF" w:rsidRPr="00EE1B99" w:rsidRDefault="006B76DF" w:rsidP="00EE1B99">
      <w:pPr>
        <w:pStyle w:val="Default"/>
        <w:numPr>
          <w:ilvl w:val="0"/>
          <w:numId w:val="8"/>
        </w:numPr>
        <w:spacing w:line="276" w:lineRule="auto"/>
        <w:ind w:left="284" w:hanging="284"/>
        <w:jc w:val="both"/>
        <w:rPr>
          <w:rFonts w:ascii="Cambria" w:hAnsi="Cambria" w:cs="Times New Roman"/>
          <w:color w:val="auto"/>
          <w:sz w:val="22"/>
          <w:szCs w:val="22"/>
        </w:rPr>
      </w:pPr>
      <w:r w:rsidRPr="00EE1B99">
        <w:rPr>
          <w:rFonts w:ascii="Cambria" w:hAnsi="Cambria" w:cs="Times New Roman"/>
          <w:color w:val="auto"/>
          <w:sz w:val="22"/>
          <w:szCs w:val="22"/>
        </w:rPr>
        <w:t xml:space="preserve">W razie potrzeby </w:t>
      </w:r>
      <w:r w:rsidR="00FF0613" w:rsidRPr="00EE1B99">
        <w:rPr>
          <w:rFonts w:ascii="Cambria" w:hAnsi="Cambria" w:cs="Times New Roman"/>
          <w:color w:val="auto"/>
          <w:sz w:val="22"/>
          <w:szCs w:val="22"/>
        </w:rPr>
        <w:t xml:space="preserve">Administrator </w:t>
      </w:r>
      <w:r w:rsidRPr="00EE1B99">
        <w:rPr>
          <w:rFonts w:ascii="Cambria" w:hAnsi="Cambria" w:cs="Times New Roman"/>
          <w:color w:val="auto"/>
          <w:sz w:val="22"/>
          <w:szCs w:val="22"/>
        </w:rPr>
        <w:t xml:space="preserve">może wydać Przetwarzającemu szczegółowe zalecenia dotyczące przetwarzania Danych zgodnie z Umową Powierzenia, zwłaszcza dotyczące zabezpieczenia Danych, a Przetwarzający zobowiązany jest niezwłocznie zastosować się do zaleceń </w:t>
      </w:r>
      <w:r w:rsidR="00FF0613" w:rsidRPr="00EE1B99">
        <w:rPr>
          <w:rFonts w:ascii="Cambria" w:hAnsi="Cambria" w:cs="Times New Roman"/>
          <w:color w:val="auto"/>
          <w:sz w:val="22"/>
          <w:szCs w:val="22"/>
        </w:rPr>
        <w:t>Administratora.</w:t>
      </w:r>
    </w:p>
    <w:p w14:paraId="7B9B3F25" w14:textId="077C863C" w:rsidR="006B76DF" w:rsidRPr="00EE1B99" w:rsidRDefault="006B76DF" w:rsidP="00EE1B99">
      <w:pPr>
        <w:pStyle w:val="Default"/>
        <w:numPr>
          <w:ilvl w:val="0"/>
          <w:numId w:val="8"/>
        </w:numPr>
        <w:spacing w:line="276" w:lineRule="auto"/>
        <w:ind w:left="284" w:hanging="284"/>
        <w:jc w:val="both"/>
        <w:rPr>
          <w:rFonts w:ascii="Cambria" w:hAnsi="Cambria" w:cs="Times New Roman"/>
          <w:color w:val="auto"/>
          <w:sz w:val="22"/>
          <w:szCs w:val="22"/>
        </w:rPr>
      </w:pPr>
      <w:r w:rsidRPr="00EE1B99">
        <w:rPr>
          <w:rFonts w:ascii="Cambria" w:hAnsi="Cambria" w:cs="Times New Roman"/>
          <w:color w:val="auto"/>
          <w:sz w:val="22"/>
          <w:szCs w:val="22"/>
        </w:rPr>
        <w:t xml:space="preserve">W miarę możliwości Przetwarzający udzieli pomocy </w:t>
      </w:r>
      <w:r w:rsidR="00FF0613" w:rsidRPr="00EE1B99">
        <w:rPr>
          <w:rFonts w:ascii="Cambria" w:hAnsi="Cambria" w:cs="Times New Roman"/>
          <w:color w:val="auto"/>
          <w:sz w:val="22"/>
          <w:szCs w:val="22"/>
        </w:rPr>
        <w:t xml:space="preserve">Administratorowi </w:t>
      </w:r>
      <w:r w:rsidRPr="00EE1B99">
        <w:rPr>
          <w:rFonts w:ascii="Cambria" w:hAnsi="Cambria" w:cs="Times New Roman"/>
          <w:color w:val="auto"/>
          <w:sz w:val="22"/>
          <w:szCs w:val="22"/>
        </w:rPr>
        <w:t xml:space="preserve">w zakresie niezbędnym do odpowiadania na żądania osoby, której dane dotyczą, oraz wywiązywania się z obowiązków określonych w art. 32-36 Rozporządzenia. </w:t>
      </w:r>
    </w:p>
    <w:p w14:paraId="0DD27850" w14:textId="77777777" w:rsidR="006B76DF" w:rsidRPr="00EE1B99" w:rsidRDefault="006B76DF" w:rsidP="00EE1B99">
      <w:pPr>
        <w:pStyle w:val="Default"/>
        <w:numPr>
          <w:ilvl w:val="0"/>
          <w:numId w:val="8"/>
        </w:numPr>
        <w:spacing w:line="276" w:lineRule="auto"/>
        <w:ind w:left="284" w:hanging="284"/>
        <w:jc w:val="both"/>
        <w:rPr>
          <w:rFonts w:ascii="Cambria" w:hAnsi="Cambria" w:cs="Times New Roman"/>
          <w:color w:val="auto"/>
          <w:sz w:val="22"/>
          <w:szCs w:val="22"/>
        </w:rPr>
      </w:pPr>
      <w:r w:rsidRPr="00EE1B99">
        <w:rPr>
          <w:rFonts w:ascii="Cambria" w:hAnsi="Cambria" w:cs="Times New Roman"/>
          <w:color w:val="auto"/>
          <w:sz w:val="22"/>
          <w:szCs w:val="22"/>
        </w:rPr>
        <w:t>Przetwarzający zobowiązuje się do:</w:t>
      </w:r>
    </w:p>
    <w:p w14:paraId="5E5E50EE" w14:textId="05AD6BFD" w:rsidR="006B76DF" w:rsidRPr="00EE1B99" w:rsidRDefault="006B76DF" w:rsidP="007019F3">
      <w:pPr>
        <w:pStyle w:val="Default"/>
        <w:numPr>
          <w:ilvl w:val="0"/>
          <w:numId w:val="3"/>
        </w:numPr>
        <w:spacing w:line="276" w:lineRule="auto"/>
        <w:ind w:left="567" w:hanging="283"/>
        <w:jc w:val="both"/>
        <w:rPr>
          <w:rFonts w:ascii="Cambria" w:hAnsi="Cambria" w:cs="Times New Roman"/>
          <w:color w:val="auto"/>
          <w:sz w:val="22"/>
          <w:szCs w:val="22"/>
        </w:rPr>
      </w:pPr>
      <w:r w:rsidRPr="00EE1B99">
        <w:rPr>
          <w:rFonts w:ascii="Cambria" w:hAnsi="Cambria" w:cs="Times New Roman"/>
          <w:color w:val="auto"/>
          <w:sz w:val="22"/>
          <w:szCs w:val="22"/>
        </w:rPr>
        <w:t xml:space="preserve">udzielenia </w:t>
      </w:r>
      <w:r w:rsidR="00FF0613" w:rsidRPr="00EE1B99">
        <w:rPr>
          <w:rFonts w:ascii="Cambria" w:hAnsi="Cambria" w:cs="Times New Roman"/>
          <w:color w:val="auto"/>
          <w:sz w:val="22"/>
          <w:szCs w:val="22"/>
        </w:rPr>
        <w:t>Administratorowi</w:t>
      </w:r>
      <w:r w:rsidRPr="00EE1B99">
        <w:rPr>
          <w:rFonts w:ascii="Cambria" w:hAnsi="Cambria" w:cs="Times New Roman"/>
          <w:color w:val="auto"/>
          <w:sz w:val="22"/>
          <w:szCs w:val="22"/>
        </w:rPr>
        <w:t>, na każde jego żądanie, wszelkich informacji niezbędnych do wykazania spełnienia obowiązków Przetwarzającego wynikających z Aktów Prawnych, w terminie do 7 (siedmiu) dni od dnia przyjęcia żądania;</w:t>
      </w:r>
    </w:p>
    <w:p w14:paraId="63539951" w14:textId="575AA972" w:rsidR="006B76DF" w:rsidRPr="00EE1B99" w:rsidRDefault="006B76DF" w:rsidP="007019F3">
      <w:pPr>
        <w:pStyle w:val="Default"/>
        <w:numPr>
          <w:ilvl w:val="0"/>
          <w:numId w:val="3"/>
        </w:numPr>
        <w:spacing w:line="276" w:lineRule="auto"/>
        <w:ind w:left="567" w:hanging="283"/>
        <w:jc w:val="both"/>
        <w:rPr>
          <w:rFonts w:ascii="Cambria" w:hAnsi="Cambria" w:cs="Times New Roman"/>
          <w:color w:val="auto"/>
          <w:sz w:val="22"/>
          <w:szCs w:val="22"/>
        </w:rPr>
      </w:pPr>
      <w:r w:rsidRPr="00EE1B99">
        <w:rPr>
          <w:rFonts w:ascii="Cambria" w:hAnsi="Cambria" w:cs="Times New Roman"/>
          <w:color w:val="auto"/>
          <w:sz w:val="22"/>
          <w:szCs w:val="22"/>
        </w:rPr>
        <w:t xml:space="preserve">niezwłocznego, skutecznego poinformowania </w:t>
      </w:r>
      <w:r w:rsidR="00FF0613" w:rsidRPr="00EE1B99">
        <w:rPr>
          <w:rFonts w:ascii="Cambria" w:hAnsi="Cambria" w:cs="Times New Roman"/>
          <w:color w:val="auto"/>
          <w:sz w:val="22"/>
          <w:szCs w:val="22"/>
        </w:rPr>
        <w:t>Administratora</w:t>
      </w:r>
      <w:r w:rsidRPr="00EE1B99">
        <w:rPr>
          <w:rFonts w:ascii="Cambria" w:hAnsi="Cambria" w:cs="Times New Roman"/>
          <w:color w:val="auto"/>
          <w:sz w:val="22"/>
          <w:szCs w:val="22"/>
        </w:rPr>
        <w:t xml:space="preserve"> o:</w:t>
      </w:r>
    </w:p>
    <w:p w14:paraId="09D18D02" w14:textId="66491C60" w:rsidR="006B76DF" w:rsidRPr="008E7F1A" w:rsidRDefault="006B76DF" w:rsidP="008E7F1A">
      <w:pPr>
        <w:pStyle w:val="Default"/>
        <w:numPr>
          <w:ilvl w:val="0"/>
          <w:numId w:val="21"/>
        </w:numPr>
        <w:spacing w:line="276" w:lineRule="auto"/>
        <w:ind w:left="851" w:hanging="284"/>
        <w:jc w:val="both"/>
        <w:rPr>
          <w:rFonts w:ascii="Cambria" w:hAnsi="Cambria" w:cs="Times New Roman"/>
          <w:color w:val="auto"/>
          <w:sz w:val="22"/>
          <w:szCs w:val="22"/>
        </w:rPr>
      </w:pPr>
      <w:r w:rsidRPr="00EE1B99">
        <w:rPr>
          <w:rFonts w:ascii="Cambria" w:hAnsi="Cambria" w:cs="Times New Roman"/>
          <w:color w:val="auto"/>
          <w:sz w:val="22"/>
          <w:szCs w:val="22"/>
        </w:rPr>
        <w:t xml:space="preserve">każdym przypadku naruszenia ochrony Danych, tj. wszelkich sytuacjach stanowiących naruszenie Aktów Prawnych lub Umowy Powierzenia, zwłaszcza mogących skutkować odpowiedzialnością </w:t>
      </w:r>
      <w:r w:rsidR="0002115D" w:rsidRPr="00EE1B99">
        <w:rPr>
          <w:rFonts w:ascii="Cambria" w:hAnsi="Cambria" w:cs="Times New Roman"/>
          <w:color w:val="auto"/>
          <w:sz w:val="22"/>
          <w:szCs w:val="22"/>
        </w:rPr>
        <w:t>Administratora</w:t>
      </w:r>
      <w:r w:rsidRPr="00EE1B99">
        <w:rPr>
          <w:rFonts w:ascii="Cambria" w:hAnsi="Cambria" w:cs="Times New Roman"/>
          <w:color w:val="auto"/>
          <w:sz w:val="22"/>
          <w:szCs w:val="22"/>
        </w:rPr>
        <w:t xml:space="preserve"> lub Przetwarzającego na podstawie Aktów Prawnych (w tym o naruszeniu tajemnicy Danych lub ich niewłaściwego wykorzystania), nie później jednak niż w ciągu 24 godzin od stwierdzenia danego zdarzenia. Powiadomienie powinno być dokonane drogą elektroniczną na następujące adresy e-mail: </w:t>
      </w:r>
      <w:r w:rsidR="004F2DF2" w:rsidRPr="00EE1B99">
        <w:rPr>
          <w:rFonts w:ascii="Cambria" w:hAnsi="Cambria" w:cs="Times New Roman"/>
          <w:color w:val="auto"/>
          <w:sz w:val="22"/>
          <w:szCs w:val="22"/>
        </w:rPr>
        <w:t>iod@filharmonia.krakow.pl.</w:t>
      </w:r>
      <w:r w:rsidRPr="00EE1B99">
        <w:rPr>
          <w:rFonts w:ascii="Cambria" w:hAnsi="Cambria" w:cs="Times New Roman"/>
          <w:color w:val="auto"/>
          <w:sz w:val="22"/>
          <w:szCs w:val="22"/>
        </w:rPr>
        <w:t xml:space="preserve"> </w:t>
      </w:r>
      <w:r w:rsidRPr="008E7F1A">
        <w:rPr>
          <w:rFonts w:ascii="Cambria" w:hAnsi="Cambria" w:cs="Times New Roman"/>
          <w:color w:val="auto"/>
          <w:sz w:val="22"/>
          <w:szCs w:val="22"/>
        </w:rPr>
        <w:t>i opisywać charakter naruszenia oraz kategorie danych, których naruszenie dotyczy,</w:t>
      </w:r>
    </w:p>
    <w:p w14:paraId="471B46B0" w14:textId="77777777" w:rsidR="006B76DF" w:rsidRPr="00EE1B99" w:rsidRDefault="006B76DF" w:rsidP="008E7F1A">
      <w:pPr>
        <w:pStyle w:val="Default"/>
        <w:numPr>
          <w:ilvl w:val="0"/>
          <w:numId w:val="21"/>
        </w:numPr>
        <w:spacing w:line="276" w:lineRule="auto"/>
        <w:ind w:left="851" w:hanging="284"/>
        <w:jc w:val="both"/>
        <w:rPr>
          <w:rFonts w:ascii="Cambria" w:hAnsi="Cambria" w:cs="Times New Roman"/>
          <w:color w:val="auto"/>
          <w:sz w:val="22"/>
          <w:szCs w:val="22"/>
        </w:rPr>
      </w:pPr>
      <w:r w:rsidRPr="00EE1B99">
        <w:rPr>
          <w:rFonts w:ascii="Cambria" w:hAnsi="Cambria" w:cs="Times New Roman"/>
          <w:color w:val="auto"/>
          <w:sz w:val="22"/>
          <w:szCs w:val="22"/>
        </w:rPr>
        <w:t xml:space="preserve">każdym prawnie umocowanym żądaniu udostępnienia Danych właściwemu organowi publicznemu, </w:t>
      </w:r>
    </w:p>
    <w:p w14:paraId="7C73BA48" w14:textId="0A9080FD" w:rsidR="006B76DF" w:rsidRPr="00EE1B99" w:rsidRDefault="006B76DF" w:rsidP="008E7F1A">
      <w:pPr>
        <w:pStyle w:val="Default"/>
        <w:numPr>
          <w:ilvl w:val="0"/>
          <w:numId w:val="21"/>
        </w:numPr>
        <w:spacing w:line="276" w:lineRule="auto"/>
        <w:ind w:left="851" w:hanging="284"/>
        <w:jc w:val="both"/>
        <w:rPr>
          <w:rFonts w:ascii="Cambria" w:hAnsi="Cambria" w:cs="Times New Roman"/>
          <w:color w:val="auto"/>
          <w:sz w:val="22"/>
          <w:szCs w:val="22"/>
        </w:rPr>
      </w:pPr>
      <w:r w:rsidRPr="00EE1B99">
        <w:rPr>
          <w:rFonts w:ascii="Cambria" w:hAnsi="Cambria" w:cs="Times New Roman"/>
          <w:color w:val="auto"/>
          <w:sz w:val="22"/>
          <w:szCs w:val="22"/>
        </w:rPr>
        <w:t xml:space="preserve">każdym żądaniu otrzymanym bezpośrednio od osoby, której dane przetwarza, </w:t>
      </w:r>
      <w:r w:rsidRPr="00EE1B99">
        <w:rPr>
          <w:rFonts w:ascii="Cambria" w:hAnsi="Cambria" w:cs="Times New Roman"/>
          <w:color w:val="auto"/>
          <w:sz w:val="22"/>
          <w:szCs w:val="22"/>
        </w:rPr>
        <w:br/>
        <w:t xml:space="preserve">w zakresie przetwarzania jej Danych, powstrzymując się jednocześnie od odpowiedzi na żądanie, chyba że zostanie do tego upoważniony przez </w:t>
      </w:r>
      <w:r w:rsidR="00FF0613" w:rsidRPr="00EE1B99">
        <w:rPr>
          <w:rFonts w:ascii="Cambria" w:hAnsi="Cambria" w:cs="Times New Roman"/>
          <w:color w:val="auto"/>
          <w:sz w:val="22"/>
          <w:szCs w:val="22"/>
        </w:rPr>
        <w:t>Administratora,</w:t>
      </w:r>
    </w:p>
    <w:p w14:paraId="7EBE4F05" w14:textId="77777777" w:rsidR="006B76DF" w:rsidRPr="00EE1B99" w:rsidRDefault="006B76DF" w:rsidP="008E7F1A">
      <w:pPr>
        <w:pStyle w:val="Default"/>
        <w:numPr>
          <w:ilvl w:val="0"/>
          <w:numId w:val="21"/>
        </w:numPr>
        <w:spacing w:line="276" w:lineRule="auto"/>
        <w:ind w:left="851" w:hanging="284"/>
        <w:jc w:val="both"/>
        <w:rPr>
          <w:rFonts w:ascii="Cambria" w:hAnsi="Cambria" w:cs="Times New Roman"/>
          <w:color w:val="auto"/>
          <w:sz w:val="22"/>
          <w:szCs w:val="22"/>
        </w:rPr>
      </w:pPr>
      <w:r w:rsidRPr="00EE1B99">
        <w:rPr>
          <w:rFonts w:ascii="Cambria" w:eastAsia="Calibri" w:hAnsi="Cambria" w:cs="Times New Roman"/>
          <w:color w:val="auto"/>
          <w:sz w:val="22"/>
          <w:szCs w:val="22"/>
        </w:rPr>
        <w:t>jakimkolwiek postępowaniu, w szczególności administracyjnym lub sądowym, dotyczącym przetwarzania Danych,</w:t>
      </w:r>
    </w:p>
    <w:p w14:paraId="65EA5E30" w14:textId="77777777" w:rsidR="006B76DF" w:rsidRPr="00EE1B99" w:rsidRDefault="006B76DF" w:rsidP="008E7F1A">
      <w:pPr>
        <w:pStyle w:val="Default"/>
        <w:numPr>
          <w:ilvl w:val="0"/>
          <w:numId w:val="21"/>
        </w:numPr>
        <w:spacing w:line="276" w:lineRule="auto"/>
        <w:ind w:left="851" w:hanging="284"/>
        <w:jc w:val="both"/>
        <w:rPr>
          <w:rFonts w:ascii="Cambria" w:hAnsi="Cambria" w:cs="Times New Roman"/>
          <w:color w:val="auto"/>
          <w:sz w:val="22"/>
          <w:szCs w:val="22"/>
        </w:rPr>
      </w:pPr>
      <w:r w:rsidRPr="00EE1B99">
        <w:rPr>
          <w:rFonts w:ascii="Cambria" w:eastAsia="Calibri" w:hAnsi="Cambria" w:cs="Times New Roman"/>
          <w:color w:val="auto"/>
          <w:sz w:val="22"/>
          <w:szCs w:val="22"/>
          <w:lang w:eastAsia="en-US"/>
        </w:rPr>
        <w:lastRenderedPageBreak/>
        <w:t>jakiejkolwiek decyzji administracyjnej lub orzeczeniu dotyczącym przetwarzania Danych, skierowanych do Przetwarzającego, a także o wszelkich planowanych, o ile są wiadome, lub realizowanych kontrolach i inspekcjach dotyczących przetwarzania Danych, w szczególności prowadzonych przez Prezesa Urzędu Ochrony Danych Osobowych.</w:t>
      </w:r>
    </w:p>
    <w:p w14:paraId="6B2C3C83" w14:textId="5003C2C7" w:rsidR="006B76DF" w:rsidRPr="00EE1B99" w:rsidRDefault="006B76DF" w:rsidP="007019F3">
      <w:pPr>
        <w:pStyle w:val="Default"/>
        <w:numPr>
          <w:ilvl w:val="0"/>
          <w:numId w:val="8"/>
        </w:numPr>
        <w:spacing w:line="276" w:lineRule="auto"/>
        <w:ind w:left="284" w:hanging="284"/>
        <w:jc w:val="both"/>
        <w:rPr>
          <w:rFonts w:ascii="Cambria" w:hAnsi="Cambria" w:cs="Times New Roman"/>
          <w:color w:val="auto"/>
          <w:sz w:val="22"/>
          <w:szCs w:val="22"/>
        </w:rPr>
      </w:pPr>
      <w:r w:rsidRPr="00EE1B99">
        <w:rPr>
          <w:rFonts w:ascii="Cambria" w:hAnsi="Cambria" w:cs="Times New Roman"/>
          <w:color w:val="auto"/>
          <w:sz w:val="22"/>
          <w:szCs w:val="22"/>
        </w:rPr>
        <w:t xml:space="preserve">Przetwarzający umożliwi upoważnionym pracownikom </w:t>
      </w:r>
      <w:r w:rsidR="00FF0613" w:rsidRPr="00EE1B99">
        <w:rPr>
          <w:rFonts w:ascii="Cambria" w:hAnsi="Cambria" w:cs="Times New Roman"/>
          <w:color w:val="auto"/>
          <w:sz w:val="22"/>
          <w:szCs w:val="22"/>
        </w:rPr>
        <w:t>Administratora</w:t>
      </w:r>
      <w:r w:rsidRPr="00EE1B99">
        <w:rPr>
          <w:rFonts w:ascii="Cambria" w:hAnsi="Cambria" w:cs="Times New Roman"/>
          <w:color w:val="auto"/>
          <w:sz w:val="22"/>
          <w:szCs w:val="22"/>
        </w:rPr>
        <w:t xml:space="preserve"> dokonanie w godzinach pracy Przetwarzającego sprawdzenia w formie audytu (inspekcji) stanu ochrony i bezpieczeństwa Danych, pod kątem zgodności przetwarzania z Aktami Prawnymi oraz postanowieniami Umowy Powierzenia.</w:t>
      </w:r>
    </w:p>
    <w:p w14:paraId="1B1A6F12" w14:textId="17E89A43" w:rsidR="006B76DF" w:rsidRPr="00EE1B99" w:rsidRDefault="006B76DF" w:rsidP="007019F3">
      <w:pPr>
        <w:pStyle w:val="Akapitzlist"/>
        <w:numPr>
          <w:ilvl w:val="0"/>
          <w:numId w:val="8"/>
        </w:numPr>
        <w:spacing w:after="0"/>
        <w:ind w:left="284" w:hanging="284"/>
        <w:contextualSpacing w:val="0"/>
        <w:jc w:val="both"/>
        <w:rPr>
          <w:rFonts w:ascii="Cambria" w:eastAsia="Times New Roman" w:hAnsi="Cambria" w:cs="Times New Roman"/>
          <w:lang w:eastAsia="pl-PL"/>
        </w:rPr>
      </w:pPr>
      <w:r w:rsidRPr="00EE1B99">
        <w:rPr>
          <w:rFonts w:ascii="Cambria" w:hAnsi="Cambria" w:cs="Times New Roman"/>
        </w:rPr>
        <w:t xml:space="preserve">Przetwarzający ma obowiązek współdziałać z pracownikami </w:t>
      </w:r>
      <w:r w:rsidR="00FF0613" w:rsidRPr="00EE1B99">
        <w:rPr>
          <w:rFonts w:ascii="Cambria" w:hAnsi="Cambria" w:cs="Times New Roman"/>
        </w:rPr>
        <w:t>Administratora</w:t>
      </w:r>
      <w:r w:rsidRPr="00EE1B99">
        <w:rPr>
          <w:rFonts w:ascii="Cambria" w:hAnsi="Cambria" w:cs="Times New Roman"/>
        </w:rPr>
        <w:t xml:space="preserve"> w czynnościach sprawdzających, o których mowa w ust. 7.</w:t>
      </w:r>
    </w:p>
    <w:p w14:paraId="6023B438" w14:textId="4D80C411" w:rsidR="006B76DF" w:rsidRPr="00EE1B99" w:rsidRDefault="006B76DF" w:rsidP="007019F3">
      <w:pPr>
        <w:pStyle w:val="Akapitzlist"/>
        <w:numPr>
          <w:ilvl w:val="0"/>
          <w:numId w:val="8"/>
        </w:numPr>
        <w:spacing w:after="0"/>
        <w:ind w:left="284" w:hanging="284"/>
        <w:contextualSpacing w:val="0"/>
        <w:jc w:val="both"/>
        <w:rPr>
          <w:rFonts w:ascii="Cambria" w:eastAsia="Times New Roman" w:hAnsi="Cambria" w:cs="Times New Roman"/>
          <w:lang w:eastAsia="pl-PL"/>
        </w:rPr>
      </w:pPr>
      <w:r w:rsidRPr="00EE1B99">
        <w:rPr>
          <w:rFonts w:ascii="Cambria" w:eastAsia="Times New Roman" w:hAnsi="Cambria" w:cs="Times New Roman"/>
          <w:lang w:eastAsia="pl-PL"/>
        </w:rPr>
        <w:t xml:space="preserve">Przetwarzający udostępnia </w:t>
      </w:r>
      <w:r w:rsidR="00FF0613" w:rsidRPr="00EE1B99">
        <w:rPr>
          <w:rFonts w:ascii="Cambria" w:eastAsia="Times New Roman" w:hAnsi="Cambria" w:cs="Times New Roman"/>
          <w:lang w:eastAsia="pl-PL"/>
        </w:rPr>
        <w:t xml:space="preserve">Administratorowi </w:t>
      </w:r>
      <w:r w:rsidRPr="00EE1B99">
        <w:rPr>
          <w:rFonts w:ascii="Cambria" w:eastAsia="Times New Roman" w:hAnsi="Cambria" w:cs="Times New Roman"/>
          <w:lang w:eastAsia="pl-PL"/>
        </w:rPr>
        <w:t xml:space="preserve">wszelkie informacje niezbędne do wykazania spełnienia obowiązków określonych w art. 28 Rozporządzenia. </w:t>
      </w:r>
    </w:p>
    <w:p w14:paraId="6106D68D" w14:textId="235807C5" w:rsidR="00C8394F" w:rsidRPr="00EE1B99" w:rsidRDefault="006B76DF" w:rsidP="007019F3">
      <w:pPr>
        <w:pStyle w:val="Akapitzlist"/>
        <w:numPr>
          <w:ilvl w:val="0"/>
          <w:numId w:val="8"/>
        </w:numPr>
        <w:spacing w:after="0"/>
        <w:ind w:left="284" w:hanging="284"/>
        <w:contextualSpacing w:val="0"/>
        <w:jc w:val="both"/>
        <w:rPr>
          <w:rFonts w:ascii="Cambria" w:eastAsia="Times New Roman" w:hAnsi="Cambria" w:cs="Times New Roman"/>
          <w:lang w:eastAsia="pl-PL"/>
        </w:rPr>
      </w:pPr>
      <w:r w:rsidRPr="00EE1B99">
        <w:rPr>
          <w:rFonts w:ascii="Cambria" w:hAnsi="Cambria" w:cs="Times New Roman"/>
        </w:rPr>
        <w:t>Przetwarzający zobowiązuje się poinformować swoich pracowników o obowiązkach wynikających z Aktów Prawnych oraz z Umowy Powierzenia.</w:t>
      </w:r>
      <w:bookmarkStart w:id="0" w:name="_Hlk498770061"/>
    </w:p>
    <w:p w14:paraId="35266008" w14:textId="77777777" w:rsidR="00C8394F" w:rsidRPr="00EE1B99" w:rsidRDefault="00C8394F" w:rsidP="008E7F1A">
      <w:pPr>
        <w:pStyle w:val="Akapitzlist"/>
        <w:spacing w:after="0"/>
        <w:ind w:left="426"/>
        <w:contextualSpacing w:val="0"/>
        <w:jc w:val="both"/>
        <w:rPr>
          <w:rFonts w:ascii="Cambria" w:eastAsia="Times New Roman" w:hAnsi="Cambria" w:cs="Times New Roman"/>
          <w:lang w:eastAsia="pl-PL"/>
        </w:rPr>
      </w:pPr>
    </w:p>
    <w:p w14:paraId="3DDA4C03" w14:textId="1411F3FB" w:rsidR="006B76DF" w:rsidRPr="00EE1B99" w:rsidRDefault="006B76DF" w:rsidP="00EE1B99">
      <w:pPr>
        <w:pStyle w:val="Default"/>
        <w:ind w:left="363" w:hanging="408"/>
        <w:jc w:val="center"/>
        <w:rPr>
          <w:rFonts w:ascii="Cambria" w:hAnsi="Cambria" w:cs="Times New Roman"/>
          <w:b/>
          <w:color w:val="auto"/>
          <w:sz w:val="22"/>
          <w:szCs w:val="22"/>
        </w:rPr>
      </w:pPr>
      <w:r w:rsidRPr="00EE1B99">
        <w:rPr>
          <w:rFonts w:ascii="Cambria" w:hAnsi="Cambria" w:cs="Times New Roman"/>
          <w:b/>
          <w:color w:val="auto"/>
          <w:sz w:val="22"/>
          <w:szCs w:val="22"/>
        </w:rPr>
        <w:t>§ 5</w:t>
      </w:r>
    </w:p>
    <w:p w14:paraId="7AA2EBB3" w14:textId="34A7FC20" w:rsidR="006B76DF" w:rsidRPr="00EE1B99" w:rsidRDefault="007019F3" w:rsidP="00EE1B99">
      <w:pPr>
        <w:pStyle w:val="Default"/>
        <w:ind w:left="363" w:hanging="408"/>
        <w:jc w:val="center"/>
        <w:rPr>
          <w:rFonts w:ascii="Cambria" w:hAnsi="Cambria" w:cs="Times New Roman"/>
          <w:b/>
          <w:color w:val="auto"/>
          <w:sz w:val="22"/>
          <w:szCs w:val="22"/>
        </w:rPr>
      </w:pPr>
      <w:r w:rsidRPr="00EE1B99">
        <w:rPr>
          <w:rFonts w:ascii="Cambria" w:hAnsi="Cambria" w:cs="Times New Roman"/>
          <w:b/>
          <w:color w:val="auto"/>
          <w:sz w:val="22"/>
          <w:szCs w:val="22"/>
        </w:rPr>
        <w:t>POWIERZENIE WIELOPOZIOMOWE</w:t>
      </w:r>
    </w:p>
    <w:bookmarkEnd w:id="0"/>
    <w:p w14:paraId="57391F59" w14:textId="68E987BC" w:rsidR="006B76DF" w:rsidRPr="00EE1B99" w:rsidRDefault="006B76DF" w:rsidP="008E7F1A">
      <w:pPr>
        <w:pStyle w:val="Akapitzlist"/>
        <w:numPr>
          <w:ilvl w:val="1"/>
          <w:numId w:val="3"/>
        </w:numPr>
        <w:spacing w:after="0"/>
        <w:ind w:left="284" w:hanging="284"/>
        <w:jc w:val="both"/>
        <w:rPr>
          <w:rFonts w:ascii="Cambria" w:eastAsia="Calibri" w:hAnsi="Cambria" w:cs="Times New Roman"/>
        </w:rPr>
      </w:pPr>
      <w:r w:rsidRPr="00EE1B99">
        <w:rPr>
          <w:rFonts w:ascii="Cambria" w:eastAsia="Calibri" w:hAnsi="Cambria" w:cs="Times New Roman"/>
        </w:rPr>
        <w:t xml:space="preserve">Przetwarzający może powierzyć Dane do dalszego przetwarzania innemu podmiotowi przetwarzającemu tylko po uzyskaniu uprzedniej pisemnej zgody </w:t>
      </w:r>
      <w:r w:rsidR="00FF0613" w:rsidRPr="00EE1B99">
        <w:rPr>
          <w:rFonts w:ascii="Cambria" w:eastAsia="Calibri" w:hAnsi="Cambria" w:cs="Times New Roman"/>
        </w:rPr>
        <w:t>Administratora.</w:t>
      </w:r>
      <w:r w:rsidRPr="00EE1B99">
        <w:rPr>
          <w:rFonts w:ascii="Cambria" w:eastAsia="Calibri" w:hAnsi="Cambria" w:cs="Times New Roman"/>
        </w:rPr>
        <w:t xml:space="preserve"> </w:t>
      </w:r>
    </w:p>
    <w:p w14:paraId="457473C5" w14:textId="77777777" w:rsidR="006B76DF" w:rsidRPr="00EE1B99" w:rsidRDefault="006B76DF" w:rsidP="008E7F1A">
      <w:pPr>
        <w:pStyle w:val="Akapitzlist"/>
        <w:numPr>
          <w:ilvl w:val="1"/>
          <w:numId w:val="3"/>
        </w:numPr>
        <w:spacing w:after="0"/>
        <w:ind w:left="284" w:hanging="284"/>
        <w:jc w:val="both"/>
        <w:rPr>
          <w:rFonts w:ascii="Cambria" w:eastAsia="Calibri" w:hAnsi="Cambria" w:cs="Times New Roman"/>
        </w:rPr>
      </w:pPr>
      <w:r w:rsidRPr="00EE1B99">
        <w:rPr>
          <w:rFonts w:ascii="Cambria" w:eastAsia="Calibri" w:hAnsi="Cambria" w:cs="Times New Roman"/>
        </w:rPr>
        <w:t>Podwykonawca Przetwarzającego musi spełniać te same gwarancje i obowiązki, jakie zostały nałożone na Przetwarzającego w celu wykonania Umowy Powierzenia.</w:t>
      </w:r>
    </w:p>
    <w:p w14:paraId="1F8A2FA0" w14:textId="38C2F75B" w:rsidR="006B76DF" w:rsidRPr="00EE1B99" w:rsidRDefault="006B76DF" w:rsidP="008E7F1A">
      <w:pPr>
        <w:pStyle w:val="Akapitzlist"/>
        <w:numPr>
          <w:ilvl w:val="1"/>
          <w:numId w:val="3"/>
        </w:numPr>
        <w:spacing w:after="0"/>
        <w:ind w:left="284" w:hanging="284"/>
        <w:contextualSpacing w:val="0"/>
        <w:jc w:val="both"/>
        <w:rPr>
          <w:rFonts w:ascii="Cambria" w:eastAsia="Calibri" w:hAnsi="Cambria" w:cs="Times New Roman"/>
        </w:rPr>
      </w:pPr>
      <w:r w:rsidRPr="00EE1B99">
        <w:rPr>
          <w:rFonts w:ascii="Cambria" w:eastAsia="Calibri" w:hAnsi="Cambria" w:cs="Times New Roman"/>
        </w:rPr>
        <w:t xml:space="preserve">Przetwarzający ponosi pełną odpowiedzialność wobec </w:t>
      </w:r>
      <w:r w:rsidR="00FF0613" w:rsidRPr="00EE1B99">
        <w:rPr>
          <w:rFonts w:ascii="Cambria" w:eastAsia="Calibri" w:hAnsi="Cambria" w:cs="Times New Roman"/>
        </w:rPr>
        <w:t>Administratora</w:t>
      </w:r>
      <w:r w:rsidRPr="00EE1B99">
        <w:rPr>
          <w:rFonts w:ascii="Cambria" w:eastAsia="Calibri" w:hAnsi="Cambria" w:cs="Times New Roman"/>
        </w:rPr>
        <w:t xml:space="preserve"> za niewywiązanie się z obowiązków spoczywających na podwykonawcy.</w:t>
      </w:r>
    </w:p>
    <w:p w14:paraId="1351C58D" w14:textId="5D2945B0" w:rsidR="006B76DF" w:rsidRDefault="006B76DF" w:rsidP="008E7F1A">
      <w:pPr>
        <w:pStyle w:val="Akapitzlist"/>
        <w:numPr>
          <w:ilvl w:val="1"/>
          <w:numId w:val="3"/>
        </w:numPr>
        <w:spacing w:after="0"/>
        <w:ind w:left="284" w:hanging="284"/>
        <w:contextualSpacing w:val="0"/>
        <w:jc w:val="both"/>
        <w:rPr>
          <w:rFonts w:ascii="Cambria" w:eastAsia="Calibri" w:hAnsi="Cambria" w:cs="Times New Roman"/>
        </w:rPr>
      </w:pPr>
      <w:r w:rsidRPr="00EE1B99">
        <w:rPr>
          <w:rFonts w:ascii="Cambria" w:eastAsia="Calibri" w:hAnsi="Cambria" w:cs="Times New Roman"/>
        </w:rPr>
        <w:t xml:space="preserve">Przekazanie powierzonych Danych do państwa trzeciego lub organizacji międzynarodowej może nastąpić tylko na pisemne polecenie </w:t>
      </w:r>
      <w:r w:rsidR="00FF0613" w:rsidRPr="00EE1B99">
        <w:rPr>
          <w:rFonts w:ascii="Cambria" w:eastAsia="Calibri" w:hAnsi="Cambria" w:cs="Times New Roman"/>
        </w:rPr>
        <w:t>Administratora</w:t>
      </w:r>
      <w:r w:rsidRPr="00EE1B99">
        <w:rPr>
          <w:rFonts w:ascii="Cambria" w:eastAsia="Calibri" w:hAnsi="Cambria" w:cs="Times New Roman"/>
        </w:rPr>
        <w:t xml:space="preserve">. W przypadku posiadania takiego obowiązku prawnego przez Przetwarzającego, Przetwarzający powiadamia o tym </w:t>
      </w:r>
      <w:r w:rsidR="00FF0613" w:rsidRPr="00EE1B99">
        <w:rPr>
          <w:rFonts w:ascii="Cambria" w:eastAsia="Calibri" w:hAnsi="Cambria" w:cs="Times New Roman"/>
        </w:rPr>
        <w:t xml:space="preserve">Administratora </w:t>
      </w:r>
      <w:r w:rsidRPr="00EE1B99">
        <w:rPr>
          <w:rFonts w:ascii="Cambria" w:eastAsia="Calibri" w:hAnsi="Cambria" w:cs="Times New Roman"/>
        </w:rPr>
        <w:t>przed rozpoczęciem przetwarzania.</w:t>
      </w:r>
    </w:p>
    <w:p w14:paraId="15F11F70" w14:textId="77777777" w:rsidR="008E7F1A" w:rsidRDefault="008E7F1A" w:rsidP="008E7F1A">
      <w:pPr>
        <w:spacing w:after="0"/>
        <w:jc w:val="both"/>
        <w:rPr>
          <w:rFonts w:ascii="Cambria" w:eastAsia="Calibri" w:hAnsi="Cambria" w:cs="Times New Roman"/>
        </w:rPr>
      </w:pPr>
    </w:p>
    <w:p w14:paraId="1BB4546B" w14:textId="77777777" w:rsidR="008E7F1A" w:rsidRPr="008E7F1A" w:rsidRDefault="008E7F1A" w:rsidP="008E7F1A">
      <w:pPr>
        <w:spacing w:after="0"/>
        <w:jc w:val="both"/>
        <w:rPr>
          <w:rFonts w:ascii="Cambria" w:eastAsia="Calibri" w:hAnsi="Cambria" w:cs="Times New Roman"/>
        </w:rPr>
      </w:pPr>
    </w:p>
    <w:p w14:paraId="43145D15" w14:textId="77777777" w:rsidR="006B76DF" w:rsidRPr="00EE1B99" w:rsidRDefault="006B76DF" w:rsidP="00EE1B99">
      <w:pPr>
        <w:pStyle w:val="Default"/>
        <w:ind w:left="3903" w:firstLine="345"/>
        <w:rPr>
          <w:rFonts w:ascii="Cambria" w:hAnsi="Cambria" w:cs="Times New Roman"/>
          <w:b/>
          <w:color w:val="auto"/>
          <w:sz w:val="22"/>
          <w:szCs w:val="22"/>
        </w:rPr>
      </w:pPr>
      <w:r w:rsidRPr="00EE1B99">
        <w:rPr>
          <w:rFonts w:ascii="Cambria" w:hAnsi="Cambria" w:cs="Times New Roman"/>
          <w:b/>
          <w:color w:val="auto"/>
          <w:sz w:val="22"/>
          <w:szCs w:val="22"/>
        </w:rPr>
        <w:t xml:space="preserve">  § 6</w:t>
      </w:r>
    </w:p>
    <w:p w14:paraId="7F43C491" w14:textId="6C5CAFCA" w:rsidR="006B76DF" w:rsidRPr="00EE1B99" w:rsidRDefault="007019F3" w:rsidP="00EE1B99">
      <w:pPr>
        <w:pStyle w:val="Default"/>
        <w:ind w:left="2487" w:firstLine="345"/>
        <w:rPr>
          <w:rFonts w:ascii="Cambria" w:hAnsi="Cambria" w:cs="Times New Roman"/>
          <w:b/>
          <w:color w:val="auto"/>
          <w:sz w:val="22"/>
          <w:szCs w:val="22"/>
        </w:rPr>
      </w:pPr>
      <w:r w:rsidRPr="00EE1B99">
        <w:rPr>
          <w:rFonts w:ascii="Cambria" w:hAnsi="Cambria" w:cs="Times New Roman"/>
          <w:b/>
          <w:color w:val="auto"/>
          <w:sz w:val="22"/>
          <w:szCs w:val="22"/>
        </w:rPr>
        <w:t>OBOWIĄZKI I PRAWA ADMINISTRATORA</w:t>
      </w:r>
    </w:p>
    <w:p w14:paraId="65D8FBFD" w14:textId="64571357" w:rsidR="006B76DF" w:rsidRPr="00EE1B99" w:rsidRDefault="00FF0613" w:rsidP="008E7F1A">
      <w:pPr>
        <w:pStyle w:val="Default"/>
        <w:numPr>
          <w:ilvl w:val="0"/>
          <w:numId w:val="5"/>
        </w:numPr>
        <w:spacing w:line="276" w:lineRule="auto"/>
        <w:ind w:left="284" w:hanging="284"/>
        <w:jc w:val="both"/>
        <w:rPr>
          <w:rFonts w:ascii="Cambria" w:hAnsi="Cambria" w:cs="Times New Roman"/>
          <w:color w:val="auto"/>
          <w:sz w:val="22"/>
          <w:szCs w:val="22"/>
        </w:rPr>
      </w:pPr>
      <w:r w:rsidRPr="00EE1B99">
        <w:rPr>
          <w:rFonts w:ascii="Cambria" w:hAnsi="Cambria" w:cs="Times New Roman"/>
          <w:color w:val="auto"/>
          <w:sz w:val="22"/>
          <w:szCs w:val="22"/>
        </w:rPr>
        <w:t xml:space="preserve">Administrator </w:t>
      </w:r>
      <w:r w:rsidR="006B76DF" w:rsidRPr="00EE1B99">
        <w:rPr>
          <w:rFonts w:ascii="Cambria" w:hAnsi="Cambria" w:cs="Times New Roman"/>
          <w:color w:val="auto"/>
          <w:sz w:val="22"/>
          <w:szCs w:val="22"/>
        </w:rPr>
        <w:t xml:space="preserve">zobowiązuje się poinformować Przetwarzającego o zamiarze przeprowadzenia audytu lub inspekcji w formie pisemnej (dozwolona wersja elektroniczna) na przynajmniej 7 (siedem) dni roboczych przed planowanym terminem takiego sprawdzenia. </w:t>
      </w:r>
      <w:r w:rsidRPr="00EE1B99">
        <w:rPr>
          <w:rFonts w:ascii="Cambria" w:hAnsi="Cambria" w:cs="Times New Roman"/>
          <w:color w:val="auto"/>
          <w:sz w:val="22"/>
          <w:szCs w:val="22"/>
        </w:rPr>
        <w:t>Administrator</w:t>
      </w:r>
      <w:r w:rsidR="006B76DF" w:rsidRPr="00EE1B99">
        <w:rPr>
          <w:rFonts w:ascii="Cambria" w:hAnsi="Cambria" w:cs="Times New Roman"/>
          <w:color w:val="auto"/>
          <w:sz w:val="22"/>
          <w:szCs w:val="22"/>
        </w:rPr>
        <w:t xml:space="preserve"> dołoży starań, aby czynności wykonywane w ramach audytu lub inspekcji nie zakłócały działalności Przetwarzającego.</w:t>
      </w:r>
    </w:p>
    <w:p w14:paraId="504808ED" w14:textId="0CF9A837" w:rsidR="006B76DF" w:rsidRPr="00EE1B99" w:rsidRDefault="006B76DF" w:rsidP="008E7F1A">
      <w:pPr>
        <w:pStyle w:val="Default"/>
        <w:numPr>
          <w:ilvl w:val="0"/>
          <w:numId w:val="5"/>
        </w:numPr>
        <w:spacing w:line="276" w:lineRule="auto"/>
        <w:ind w:left="284" w:hanging="284"/>
        <w:jc w:val="both"/>
        <w:rPr>
          <w:rFonts w:ascii="Cambria" w:hAnsi="Cambria" w:cs="Times New Roman"/>
          <w:color w:val="auto"/>
          <w:sz w:val="22"/>
          <w:szCs w:val="22"/>
        </w:rPr>
      </w:pPr>
      <w:r w:rsidRPr="00EE1B99">
        <w:rPr>
          <w:rFonts w:ascii="Cambria" w:hAnsi="Cambria" w:cs="Times New Roman"/>
          <w:color w:val="auto"/>
          <w:sz w:val="22"/>
          <w:szCs w:val="22"/>
        </w:rPr>
        <w:t xml:space="preserve">Przedstawiciele </w:t>
      </w:r>
      <w:r w:rsidR="00FF0613" w:rsidRPr="00EE1B99">
        <w:rPr>
          <w:rFonts w:ascii="Cambria" w:hAnsi="Cambria" w:cs="Times New Roman"/>
          <w:color w:val="auto"/>
          <w:sz w:val="22"/>
          <w:szCs w:val="22"/>
        </w:rPr>
        <w:t xml:space="preserve">Administratora </w:t>
      </w:r>
      <w:r w:rsidRPr="00EE1B99">
        <w:rPr>
          <w:rFonts w:ascii="Cambria" w:hAnsi="Cambria" w:cs="Times New Roman"/>
          <w:color w:val="auto"/>
          <w:sz w:val="22"/>
          <w:szCs w:val="22"/>
        </w:rPr>
        <w:t xml:space="preserve">są uprawnieni do wstępu do pomieszczeń, w których przetwarzane są Dane oraz żądania od Przetwarzającego udzielania informacji dotyczących przebiegu przetwarzania Danych. </w:t>
      </w:r>
    </w:p>
    <w:p w14:paraId="768B5B23" w14:textId="175414DE" w:rsidR="006B76DF" w:rsidRDefault="006B76DF" w:rsidP="008E7F1A">
      <w:pPr>
        <w:pStyle w:val="Default"/>
        <w:numPr>
          <w:ilvl w:val="0"/>
          <w:numId w:val="5"/>
        </w:numPr>
        <w:spacing w:line="276" w:lineRule="auto"/>
        <w:ind w:left="284" w:hanging="284"/>
        <w:jc w:val="both"/>
        <w:rPr>
          <w:rFonts w:ascii="Cambria" w:hAnsi="Cambria" w:cs="Times New Roman"/>
          <w:color w:val="auto"/>
          <w:sz w:val="22"/>
          <w:szCs w:val="22"/>
        </w:rPr>
      </w:pPr>
      <w:r w:rsidRPr="00EE1B99">
        <w:rPr>
          <w:rFonts w:ascii="Cambria" w:hAnsi="Cambria" w:cs="Times New Roman"/>
          <w:color w:val="auto"/>
          <w:sz w:val="22"/>
          <w:szCs w:val="22"/>
        </w:rPr>
        <w:t xml:space="preserve">Na zakończenie kontroli, o których mowa w ust. 1, przedstawiciel </w:t>
      </w:r>
      <w:r w:rsidR="00FF0613" w:rsidRPr="00EE1B99">
        <w:rPr>
          <w:rFonts w:ascii="Cambria" w:hAnsi="Cambria" w:cs="Times New Roman"/>
          <w:color w:val="auto"/>
          <w:sz w:val="22"/>
          <w:szCs w:val="22"/>
        </w:rPr>
        <w:t xml:space="preserve">Administratora </w:t>
      </w:r>
      <w:r w:rsidRPr="00EE1B99">
        <w:rPr>
          <w:rFonts w:ascii="Cambria" w:hAnsi="Cambria" w:cs="Times New Roman"/>
          <w:color w:val="auto"/>
          <w:sz w:val="22"/>
          <w:szCs w:val="22"/>
        </w:rPr>
        <w:t xml:space="preserve">sporządza protokół w 2 egzemplarzach, który podpisują przedstawiciele obu Stron. Przetwarzający może wnieść zastrzeżenia do protokołu w ciągu 5 dni roboczych od daty jego podpisania przez Strony. Przetwarzający zobowiązuje się dostosować do zaleceń pokontrolnych mających na celu usunięcie uchybień i poprawę bezpieczeństwa przetwarzania Danych w terminie wyznaczonym przez </w:t>
      </w:r>
      <w:r w:rsidR="0002115D" w:rsidRPr="00EE1B99">
        <w:rPr>
          <w:rFonts w:ascii="Cambria" w:hAnsi="Cambria" w:cs="Times New Roman"/>
          <w:color w:val="auto"/>
          <w:sz w:val="22"/>
          <w:szCs w:val="22"/>
        </w:rPr>
        <w:t>Administratora</w:t>
      </w:r>
      <w:r w:rsidR="00FF0613" w:rsidRPr="00EE1B99">
        <w:rPr>
          <w:rFonts w:ascii="Cambria" w:hAnsi="Cambria" w:cs="Times New Roman"/>
          <w:color w:val="auto"/>
          <w:sz w:val="22"/>
          <w:szCs w:val="22"/>
        </w:rPr>
        <w:t>.</w:t>
      </w:r>
    </w:p>
    <w:p w14:paraId="51393271" w14:textId="77777777" w:rsidR="007019F3" w:rsidRPr="00EE1B99" w:rsidRDefault="007019F3" w:rsidP="007019F3">
      <w:pPr>
        <w:pStyle w:val="Default"/>
        <w:spacing w:line="276" w:lineRule="auto"/>
        <w:ind w:left="284"/>
        <w:jc w:val="both"/>
        <w:rPr>
          <w:rFonts w:ascii="Cambria" w:hAnsi="Cambria" w:cs="Times New Roman"/>
          <w:color w:val="auto"/>
          <w:sz w:val="22"/>
          <w:szCs w:val="22"/>
        </w:rPr>
      </w:pPr>
    </w:p>
    <w:p w14:paraId="78482833" w14:textId="77777777" w:rsidR="007019F3" w:rsidRDefault="007019F3" w:rsidP="00EE1B99">
      <w:pPr>
        <w:pStyle w:val="Default"/>
        <w:jc w:val="center"/>
        <w:rPr>
          <w:rFonts w:ascii="Cambria" w:hAnsi="Cambria" w:cs="Times New Roman"/>
          <w:b/>
          <w:bCs/>
          <w:color w:val="auto"/>
          <w:sz w:val="22"/>
          <w:szCs w:val="22"/>
        </w:rPr>
      </w:pPr>
    </w:p>
    <w:p w14:paraId="6E5B816E" w14:textId="77777777" w:rsidR="00B52B87" w:rsidRDefault="00B52B87" w:rsidP="00EE1B99">
      <w:pPr>
        <w:pStyle w:val="Default"/>
        <w:jc w:val="center"/>
        <w:rPr>
          <w:rFonts w:ascii="Cambria" w:hAnsi="Cambria" w:cs="Times New Roman"/>
          <w:b/>
          <w:bCs/>
          <w:color w:val="auto"/>
          <w:sz w:val="22"/>
          <w:szCs w:val="22"/>
        </w:rPr>
      </w:pPr>
    </w:p>
    <w:p w14:paraId="435B6AA6" w14:textId="77777777" w:rsidR="00B52B87" w:rsidRDefault="00B52B87" w:rsidP="00EE1B99">
      <w:pPr>
        <w:pStyle w:val="Default"/>
        <w:jc w:val="center"/>
        <w:rPr>
          <w:rFonts w:ascii="Cambria" w:hAnsi="Cambria" w:cs="Times New Roman"/>
          <w:b/>
          <w:bCs/>
          <w:color w:val="auto"/>
          <w:sz w:val="22"/>
          <w:szCs w:val="22"/>
        </w:rPr>
      </w:pPr>
    </w:p>
    <w:p w14:paraId="08AFFA81" w14:textId="77777777" w:rsidR="00B52B87" w:rsidRDefault="00B52B87" w:rsidP="00EE1B99">
      <w:pPr>
        <w:pStyle w:val="Default"/>
        <w:jc w:val="center"/>
        <w:rPr>
          <w:rFonts w:ascii="Cambria" w:hAnsi="Cambria" w:cs="Times New Roman"/>
          <w:b/>
          <w:bCs/>
          <w:color w:val="auto"/>
          <w:sz w:val="22"/>
          <w:szCs w:val="22"/>
        </w:rPr>
      </w:pPr>
    </w:p>
    <w:p w14:paraId="5B345542" w14:textId="0DE72A23" w:rsidR="006B76DF" w:rsidRPr="00EE1B99" w:rsidRDefault="006B76DF" w:rsidP="00EE1B99">
      <w:pPr>
        <w:pStyle w:val="Default"/>
        <w:jc w:val="center"/>
        <w:rPr>
          <w:rFonts w:ascii="Cambria" w:hAnsi="Cambria" w:cs="Times New Roman"/>
          <w:color w:val="auto"/>
          <w:sz w:val="22"/>
          <w:szCs w:val="22"/>
        </w:rPr>
      </w:pPr>
      <w:r w:rsidRPr="00EE1B99">
        <w:rPr>
          <w:rFonts w:ascii="Cambria" w:hAnsi="Cambria" w:cs="Times New Roman"/>
          <w:b/>
          <w:bCs/>
          <w:color w:val="auto"/>
          <w:sz w:val="22"/>
          <w:szCs w:val="22"/>
        </w:rPr>
        <w:lastRenderedPageBreak/>
        <w:t>§ 7</w:t>
      </w:r>
    </w:p>
    <w:p w14:paraId="01B7B573" w14:textId="76E13D61" w:rsidR="006B76DF" w:rsidRPr="00EE1B99" w:rsidRDefault="007019F3" w:rsidP="00EE1B99">
      <w:pPr>
        <w:pStyle w:val="Default"/>
        <w:jc w:val="center"/>
        <w:rPr>
          <w:rFonts w:ascii="Cambria" w:hAnsi="Cambria" w:cs="Times New Roman"/>
          <w:color w:val="auto"/>
          <w:sz w:val="22"/>
          <w:szCs w:val="22"/>
        </w:rPr>
      </w:pPr>
      <w:r w:rsidRPr="00EE1B99">
        <w:rPr>
          <w:rFonts w:ascii="Cambria" w:hAnsi="Cambria" w:cs="Times New Roman"/>
          <w:b/>
          <w:bCs/>
          <w:color w:val="auto"/>
          <w:sz w:val="22"/>
          <w:szCs w:val="22"/>
        </w:rPr>
        <w:t>ODPOWIEDZIALNOŚĆ PRZETWARZAJĄCEGO</w:t>
      </w:r>
    </w:p>
    <w:p w14:paraId="7FB8A28A" w14:textId="64ED12B8" w:rsidR="006B76DF" w:rsidRPr="00EE1B99" w:rsidRDefault="006B76DF" w:rsidP="008E7F1A">
      <w:pPr>
        <w:pStyle w:val="Default"/>
        <w:spacing w:line="276" w:lineRule="auto"/>
        <w:ind w:left="284" w:hanging="284"/>
        <w:jc w:val="both"/>
        <w:rPr>
          <w:rFonts w:ascii="Cambria" w:hAnsi="Cambria" w:cs="Times New Roman"/>
          <w:color w:val="auto"/>
          <w:sz w:val="22"/>
          <w:szCs w:val="22"/>
        </w:rPr>
      </w:pPr>
      <w:r w:rsidRPr="00EE1B99">
        <w:rPr>
          <w:rFonts w:ascii="Cambria" w:hAnsi="Cambria" w:cs="Times New Roman"/>
          <w:color w:val="auto"/>
          <w:sz w:val="22"/>
          <w:szCs w:val="22"/>
        </w:rPr>
        <w:t xml:space="preserve">1.  Przetwarzający ponosi pełną odpowiedzialność za szkodę </w:t>
      </w:r>
      <w:r w:rsidR="00FF0613" w:rsidRPr="00EE1B99">
        <w:rPr>
          <w:rFonts w:ascii="Cambria" w:hAnsi="Cambria" w:cs="Times New Roman"/>
          <w:color w:val="auto"/>
          <w:sz w:val="22"/>
          <w:szCs w:val="22"/>
        </w:rPr>
        <w:t xml:space="preserve">Administratora </w:t>
      </w:r>
      <w:r w:rsidRPr="00EE1B99">
        <w:rPr>
          <w:rFonts w:ascii="Cambria" w:hAnsi="Cambria" w:cs="Times New Roman"/>
          <w:color w:val="auto"/>
          <w:sz w:val="22"/>
          <w:szCs w:val="22"/>
        </w:rPr>
        <w:t>lub innych podmiotów i osób powstałą w wyniku przetwarzania Danych:</w:t>
      </w:r>
    </w:p>
    <w:p w14:paraId="694076F4" w14:textId="77777777" w:rsidR="006B76DF" w:rsidRPr="00EE1B99" w:rsidRDefault="006B76DF" w:rsidP="008E7F1A">
      <w:pPr>
        <w:pStyle w:val="Default"/>
        <w:numPr>
          <w:ilvl w:val="1"/>
          <w:numId w:val="22"/>
        </w:numPr>
        <w:spacing w:line="276" w:lineRule="auto"/>
        <w:ind w:left="567" w:hanging="283"/>
        <w:jc w:val="both"/>
        <w:rPr>
          <w:rFonts w:ascii="Cambria" w:hAnsi="Cambria" w:cs="Times New Roman"/>
          <w:color w:val="auto"/>
          <w:sz w:val="22"/>
          <w:szCs w:val="22"/>
        </w:rPr>
      </w:pPr>
      <w:r w:rsidRPr="00EE1B99">
        <w:rPr>
          <w:rFonts w:ascii="Cambria" w:hAnsi="Cambria" w:cs="Times New Roman"/>
          <w:color w:val="auto"/>
          <w:sz w:val="22"/>
          <w:szCs w:val="22"/>
        </w:rPr>
        <w:t>niezgodnie z Rozporządzeniem lub Aktami Prawa w zakresie dotyczącym Przetwarzającego, lub</w:t>
      </w:r>
    </w:p>
    <w:p w14:paraId="692051EB" w14:textId="77777777" w:rsidR="006B76DF" w:rsidRPr="00EE1B99" w:rsidRDefault="006B76DF" w:rsidP="008E7F1A">
      <w:pPr>
        <w:pStyle w:val="Default"/>
        <w:numPr>
          <w:ilvl w:val="1"/>
          <w:numId w:val="22"/>
        </w:numPr>
        <w:spacing w:line="276" w:lineRule="auto"/>
        <w:ind w:left="567" w:hanging="283"/>
        <w:jc w:val="both"/>
        <w:rPr>
          <w:rFonts w:ascii="Cambria" w:hAnsi="Cambria" w:cs="Times New Roman"/>
          <w:color w:val="auto"/>
          <w:sz w:val="22"/>
          <w:szCs w:val="22"/>
        </w:rPr>
      </w:pPr>
      <w:r w:rsidRPr="00EE1B99">
        <w:rPr>
          <w:rFonts w:ascii="Cambria" w:hAnsi="Cambria" w:cs="Times New Roman"/>
          <w:color w:val="auto"/>
          <w:sz w:val="22"/>
          <w:szCs w:val="22"/>
        </w:rPr>
        <w:t xml:space="preserve">niezgodnie z Umową Powierzenia, lub </w:t>
      </w:r>
    </w:p>
    <w:p w14:paraId="17F39810" w14:textId="23DC8D6F" w:rsidR="006B76DF" w:rsidRPr="00EE1B99" w:rsidRDefault="006B76DF" w:rsidP="008E7F1A">
      <w:pPr>
        <w:pStyle w:val="Default"/>
        <w:numPr>
          <w:ilvl w:val="1"/>
          <w:numId w:val="22"/>
        </w:numPr>
        <w:spacing w:line="276" w:lineRule="auto"/>
        <w:ind w:left="567" w:hanging="283"/>
        <w:jc w:val="both"/>
        <w:rPr>
          <w:rFonts w:ascii="Cambria" w:hAnsi="Cambria" w:cs="Times New Roman"/>
          <w:color w:val="auto"/>
          <w:sz w:val="22"/>
          <w:szCs w:val="22"/>
        </w:rPr>
      </w:pPr>
      <w:r w:rsidRPr="00EE1B99">
        <w:rPr>
          <w:rFonts w:ascii="Cambria" w:hAnsi="Cambria" w:cs="Times New Roman"/>
          <w:color w:val="auto"/>
          <w:sz w:val="22"/>
          <w:szCs w:val="22"/>
        </w:rPr>
        <w:t xml:space="preserve">bez zgodnego z prawem polecenia </w:t>
      </w:r>
      <w:r w:rsidR="0002115D" w:rsidRPr="00EE1B99">
        <w:rPr>
          <w:rFonts w:ascii="Cambria" w:hAnsi="Cambria" w:cs="Times New Roman"/>
          <w:color w:val="auto"/>
          <w:sz w:val="22"/>
          <w:szCs w:val="22"/>
        </w:rPr>
        <w:t xml:space="preserve">Administratora </w:t>
      </w:r>
      <w:r w:rsidRPr="00EE1B99">
        <w:rPr>
          <w:rFonts w:ascii="Cambria" w:hAnsi="Cambria" w:cs="Times New Roman"/>
          <w:color w:val="auto"/>
          <w:sz w:val="22"/>
          <w:szCs w:val="22"/>
        </w:rPr>
        <w:t xml:space="preserve">albo wbrew takiemu poleceniu. </w:t>
      </w:r>
    </w:p>
    <w:p w14:paraId="771D62AB" w14:textId="4F270B95" w:rsidR="006B76DF" w:rsidRDefault="006B76DF" w:rsidP="008E7F1A">
      <w:pPr>
        <w:pStyle w:val="Default"/>
        <w:spacing w:line="276" w:lineRule="auto"/>
        <w:ind w:left="284" w:hanging="284"/>
        <w:jc w:val="both"/>
        <w:rPr>
          <w:rFonts w:ascii="Cambria" w:hAnsi="Cambria" w:cs="Times New Roman"/>
          <w:color w:val="auto"/>
          <w:sz w:val="22"/>
          <w:szCs w:val="22"/>
        </w:rPr>
      </w:pPr>
      <w:r w:rsidRPr="00EE1B99">
        <w:rPr>
          <w:rFonts w:ascii="Cambria" w:hAnsi="Cambria" w:cs="Times New Roman"/>
          <w:color w:val="auto"/>
          <w:sz w:val="22"/>
          <w:szCs w:val="22"/>
        </w:rPr>
        <w:t xml:space="preserve">2. W zakresie, w jakim zgodnie z Rozporządzeniem za szkodę osoby, której dane dotyczą, odpowiadają </w:t>
      </w:r>
      <w:r w:rsidR="00FF0613" w:rsidRPr="00EE1B99">
        <w:rPr>
          <w:rFonts w:ascii="Cambria" w:hAnsi="Cambria" w:cs="Times New Roman"/>
          <w:color w:val="auto"/>
          <w:sz w:val="22"/>
          <w:szCs w:val="22"/>
        </w:rPr>
        <w:t xml:space="preserve">Administrator </w:t>
      </w:r>
      <w:r w:rsidRPr="00EE1B99">
        <w:rPr>
          <w:rFonts w:ascii="Cambria" w:hAnsi="Cambria" w:cs="Times New Roman"/>
          <w:color w:val="auto"/>
          <w:sz w:val="22"/>
          <w:szCs w:val="22"/>
        </w:rPr>
        <w:t>i Przetwarzający, ich odpowiedzialność wobec tej osoby jest solidarna.</w:t>
      </w:r>
      <w:bookmarkStart w:id="1" w:name="_Hlk498774951"/>
      <w:bookmarkStart w:id="2" w:name="_Hlk498775239"/>
    </w:p>
    <w:p w14:paraId="3162C565" w14:textId="77777777" w:rsidR="007019F3" w:rsidRPr="00EE1B99" w:rsidRDefault="007019F3" w:rsidP="008E7F1A">
      <w:pPr>
        <w:pStyle w:val="Default"/>
        <w:spacing w:line="276" w:lineRule="auto"/>
        <w:ind w:left="284" w:hanging="284"/>
        <w:jc w:val="both"/>
        <w:rPr>
          <w:rFonts w:ascii="Cambria" w:hAnsi="Cambria" w:cs="Times New Roman"/>
          <w:color w:val="auto"/>
          <w:sz w:val="22"/>
          <w:szCs w:val="22"/>
        </w:rPr>
      </w:pPr>
    </w:p>
    <w:p w14:paraId="3D5F378D" w14:textId="77777777" w:rsidR="006B76DF" w:rsidRPr="00EE1B99" w:rsidRDefault="006B76DF" w:rsidP="00EE1B99">
      <w:pPr>
        <w:pStyle w:val="Default"/>
        <w:jc w:val="center"/>
        <w:rPr>
          <w:rFonts w:ascii="Cambria" w:hAnsi="Cambria" w:cs="Times New Roman"/>
          <w:color w:val="auto"/>
          <w:sz w:val="22"/>
          <w:szCs w:val="22"/>
        </w:rPr>
      </w:pPr>
      <w:r w:rsidRPr="00EE1B99">
        <w:rPr>
          <w:rFonts w:ascii="Cambria" w:hAnsi="Cambria" w:cs="Times New Roman"/>
          <w:b/>
          <w:bCs/>
          <w:color w:val="auto"/>
          <w:sz w:val="22"/>
          <w:szCs w:val="22"/>
        </w:rPr>
        <w:t xml:space="preserve">§ </w:t>
      </w:r>
      <w:bookmarkEnd w:id="1"/>
      <w:r w:rsidRPr="00EE1B99">
        <w:rPr>
          <w:rFonts w:ascii="Cambria" w:hAnsi="Cambria" w:cs="Times New Roman"/>
          <w:b/>
          <w:bCs/>
          <w:color w:val="auto"/>
          <w:sz w:val="22"/>
          <w:szCs w:val="22"/>
        </w:rPr>
        <w:t>8</w:t>
      </w:r>
    </w:p>
    <w:p w14:paraId="08E2F8C3" w14:textId="2DF78F24" w:rsidR="006B76DF" w:rsidRPr="00EE1B99" w:rsidRDefault="007019F3" w:rsidP="00EE1B99">
      <w:pPr>
        <w:pStyle w:val="Default"/>
        <w:jc w:val="center"/>
        <w:rPr>
          <w:rFonts w:ascii="Cambria" w:hAnsi="Cambria" w:cs="Times New Roman"/>
          <w:color w:val="auto"/>
          <w:sz w:val="22"/>
          <w:szCs w:val="22"/>
        </w:rPr>
      </w:pPr>
      <w:r w:rsidRPr="00EE1B99">
        <w:rPr>
          <w:rFonts w:ascii="Cambria" w:hAnsi="Cambria" w:cs="Times New Roman"/>
          <w:b/>
          <w:bCs/>
          <w:color w:val="auto"/>
          <w:sz w:val="22"/>
          <w:szCs w:val="22"/>
        </w:rPr>
        <w:t>OKRES OBOWIĄZYWANIA UMOWY POWIERZENIA I WARUNKI ZAKOŃCZENIA WSPÓŁPRACY</w:t>
      </w:r>
    </w:p>
    <w:bookmarkEnd w:id="2"/>
    <w:p w14:paraId="066E10D5" w14:textId="61D3E594" w:rsidR="006B76DF" w:rsidRPr="00EE1B99" w:rsidRDefault="006B76DF" w:rsidP="007019F3">
      <w:pPr>
        <w:pStyle w:val="Default"/>
        <w:numPr>
          <w:ilvl w:val="0"/>
          <w:numId w:val="6"/>
        </w:numPr>
        <w:spacing w:line="276" w:lineRule="auto"/>
        <w:ind w:left="284" w:hanging="284"/>
        <w:jc w:val="both"/>
        <w:rPr>
          <w:rFonts w:ascii="Cambria" w:hAnsi="Cambria" w:cs="Times New Roman"/>
          <w:color w:val="auto"/>
          <w:sz w:val="22"/>
          <w:szCs w:val="22"/>
        </w:rPr>
      </w:pPr>
      <w:r w:rsidRPr="00EE1B99">
        <w:rPr>
          <w:rFonts w:ascii="Cambria" w:hAnsi="Cambria" w:cs="Times New Roman"/>
          <w:color w:val="auto"/>
          <w:sz w:val="22"/>
          <w:szCs w:val="22"/>
        </w:rPr>
        <w:t xml:space="preserve">Umowa Powierzenia zostaje zawarta na czas </w:t>
      </w:r>
      <w:r w:rsidR="00D6651A" w:rsidRPr="00EE1B99">
        <w:rPr>
          <w:rFonts w:ascii="Cambria" w:hAnsi="Cambria" w:cs="Times New Roman"/>
          <w:color w:val="auto"/>
          <w:sz w:val="22"/>
          <w:szCs w:val="22"/>
        </w:rPr>
        <w:t xml:space="preserve">obowiązywania Umowy Głównej oraz 90 dni po jej ustaniu. W dniu przypadającym na zakończenie umowy Przetwarzający przekaże dokumentację BHP w formie elektronicznej lub papierowej osobie upoważnionej przez Administratora do kontaktu w sprawach BHP. Osoba upoważniona w terminie 90 dni od otrzymania dokumentacji ma obowiązek zwrócenia ewentualnych uwag do dokumentacji. Po tym terminie dane osobowe uczestników szkolenia zostaną bezpowrotnie zanonimizowane, chyba że przepisy powszechnie obowiązujące nakazują przechowywanie danych osobowych. Powyższa procedura nie ma zastosowania do danych osobowych, wobec których zostały nałożone przepisy prawa obligujące Przetwarzającego do przechowywania ich po zakończeniu umowy. </w:t>
      </w:r>
    </w:p>
    <w:p w14:paraId="58C3D136" w14:textId="5A7BBF6E" w:rsidR="006B76DF" w:rsidRPr="00EE1B99" w:rsidRDefault="00FF0613" w:rsidP="007019F3">
      <w:pPr>
        <w:pStyle w:val="Default"/>
        <w:numPr>
          <w:ilvl w:val="0"/>
          <w:numId w:val="6"/>
        </w:numPr>
        <w:spacing w:line="276" w:lineRule="auto"/>
        <w:ind w:left="284" w:hanging="284"/>
        <w:jc w:val="both"/>
        <w:rPr>
          <w:rFonts w:ascii="Cambria" w:hAnsi="Cambria" w:cs="Times New Roman"/>
          <w:color w:val="auto"/>
          <w:sz w:val="22"/>
          <w:szCs w:val="22"/>
        </w:rPr>
      </w:pPr>
      <w:r w:rsidRPr="00EE1B99">
        <w:rPr>
          <w:rFonts w:ascii="Cambria" w:hAnsi="Cambria" w:cs="Times New Roman"/>
          <w:color w:val="auto"/>
          <w:sz w:val="22"/>
          <w:szCs w:val="22"/>
        </w:rPr>
        <w:t xml:space="preserve">Administrator </w:t>
      </w:r>
      <w:r w:rsidR="006B76DF" w:rsidRPr="00EE1B99">
        <w:rPr>
          <w:rFonts w:ascii="Cambria" w:hAnsi="Cambria" w:cs="Times New Roman"/>
          <w:color w:val="auto"/>
          <w:sz w:val="22"/>
          <w:szCs w:val="22"/>
        </w:rPr>
        <w:t xml:space="preserve">ma prawo rozwiązać Umowę Powierzenia bez zachowania terminu wypowiedzenia, jeżeli: </w:t>
      </w:r>
    </w:p>
    <w:p w14:paraId="6B3DEB0B" w14:textId="352E23C1" w:rsidR="006B76DF" w:rsidRPr="00EE1B99" w:rsidRDefault="008E7F1A" w:rsidP="008E7F1A">
      <w:pPr>
        <w:pStyle w:val="Default"/>
        <w:numPr>
          <w:ilvl w:val="0"/>
          <w:numId w:val="23"/>
        </w:numPr>
        <w:spacing w:line="276" w:lineRule="auto"/>
        <w:ind w:left="567" w:hanging="283"/>
        <w:jc w:val="both"/>
        <w:rPr>
          <w:rFonts w:ascii="Cambria" w:hAnsi="Cambria" w:cs="Times New Roman"/>
          <w:color w:val="auto"/>
          <w:sz w:val="22"/>
          <w:szCs w:val="22"/>
        </w:rPr>
      </w:pPr>
      <w:r>
        <w:rPr>
          <w:rFonts w:ascii="Cambria" w:hAnsi="Cambria" w:cs="Times New Roman"/>
          <w:color w:val="auto"/>
          <w:sz w:val="22"/>
          <w:szCs w:val="22"/>
        </w:rPr>
        <w:t>P</w:t>
      </w:r>
      <w:r w:rsidR="006B76DF" w:rsidRPr="00EE1B99">
        <w:rPr>
          <w:rFonts w:ascii="Cambria" w:hAnsi="Cambria" w:cs="Times New Roman"/>
          <w:color w:val="auto"/>
          <w:sz w:val="22"/>
          <w:szCs w:val="22"/>
        </w:rPr>
        <w:t>rzetwarzający wykorzystał Dane w sposób niezgodny z Umową Powierzenia, w szczególności udostępnił Dane osobom nieupoważnionym,</w:t>
      </w:r>
    </w:p>
    <w:p w14:paraId="416EEA73" w14:textId="171497B3" w:rsidR="006B76DF" w:rsidRPr="00EE1B99" w:rsidRDefault="008E7F1A" w:rsidP="008E7F1A">
      <w:pPr>
        <w:pStyle w:val="Default"/>
        <w:numPr>
          <w:ilvl w:val="0"/>
          <w:numId w:val="23"/>
        </w:numPr>
        <w:spacing w:line="276" w:lineRule="auto"/>
        <w:ind w:left="567" w:hanging="283"/>
        <w:jc w:val="both"/>
        <w:rPr>
          <w:rFonts w:ascii="Cambria" w:hAnsi="Cambria" w:cs="Times New Roman"/>
          <w:color w:val="auto"/>
          <w:sz w:val="22"/>
          <w:szCs w:val="22"/>
        </w:rPr>
      </w:pPr>
      <w:r>
        <w:rPr>
          <w:rFonts w:ascii="Cambria" w:hAnsi="Cambria" w:cs="Times New Roman"/>
          <w:color w:val="auto"/>
          <w:sz w:val="22"/>
          <w:szCs w:val="22"/>
        </w:rPr>
        <w:t>P</w:t>
      </w:r>
      <w:r w:rsidR="006B76DF" w:rsidRPr="00EE1B99">
        <w:rPr>
          <w:rFonts w:ascii="Cambria" w:hAnsi="Cambria" w:cs="Times New Roman"/>
          <w:color w:val="auto"/>
          <w:sz w:val="22"/>
          <w:szCs w:val="22"/>
        </w:rPr>
        <w:t xml:space="preserve">rzetwarzający powierzył przetwarzanie Danych podwykonawcy bez uprzedniej zgody </w:t>
      </w:r>
      <w:r w:rsidR="00FF0613" w:rsidRPr="00EE1B99">
        <w:rPr>
          <w:rFonts w:ascii="Cambria" w:hAnsi="Cambria" w:cs="Times New Roman"/>
          <w:color w:val="auto"/>
          <w:sz w:val="22"/>
          <w:szCs w:val="22"/>
        </w:rPr>
        <w:t>Administratora</w:t>
      </w:r>
      <w:r w:rsidR="006B76DF" w:rsidRPr="00EE1B99">
        <w:rPr>
          <w:rFonts w:ascii="Cambria" w:hAnsi="Cambria" w:cs="Times New Roman"/>
          <w:color w:val="auto"/>
          <w:sz w:val="22"/>
          <w:szCs w:val="22"/>
        </w:rPr>
        <w:t xml:space="preserve"> lub nie poinformował </w:t>
      </w:r>
      <w:r w:rsidR="00FF0613" w:rsidRPr="00EE1B99">
        <w:rPr>
          <w:rFonts w:ascii="Cambria" w:hAnsi="Cambria" w:cs="Times New Roman"/>
          <w:color w:val="auto"/>
          <w:sz w:val="22"/>
          <w:szCs w:val="22"/>
        </w:rPr>
        <w:t>Administratora</w:t>
      </w:r>
      <w:r w:rsidR="006B76DF" w:rsidRPr="00EE1B99">
        <w:rPr>
          <w:rFonts w:ascii="Cambria" w:hAnsi="Cambria" w:cs="Times New Roman"/>
          <w:color w:val="auto"/>
          <w:sz w:val="22"/>
          <w:szCs w:val="22"/>
        </w:rPr>
        <w:t xml:space="preserve"> o przekazywaniu Danych do państwa trzeciego lub organizacji międzynarodowej, </w:t>
      </w:r>
    </w:p>
    <w:p w14:paraId="57251584" w14:textId="77777777" w:rsidR="006B76DF" w:rsidRPr="00EE1B99" w:rsidRDefault="006B76DF" w:rsidP="008E7F1A">
      <w:pPr>
        <w:pStyle w:val="Default"/>
        <w:numPr>
          <w:ilvl w:val="0"/>
          <w:numId w:val="23"/>
        </w:numPr>
        <w:spacing w:line="276" w:lineRule="auto"/>
        <w:ind w:left="567" w:hanging="283"/>
        <w:jc w:val="both"/>
        <w:rPr>
          <w:rFonts w:ascii="Cambria" w:hAnsi="Cambria" w:cs="Times New Roman"/>
          <w:color w:val="auto"/>
          <w:sz w:val="22"/>
          <w:szCs w:val="22"/>
        </w:rPr>
      </w:pPr>
      <w:r w:rsidRPr="00EE1B99">
        <w:rPr>
          <w:rFonts w:ascii="Cambria" w:hAnsi="Cambria" w:cs="Times New Roman"/>
          <w:color w:val="auto"/>
          <w:sz w:val="22"/>
          <w:szCs w:val="22"/>
        </w:rPr>
        <w:t xml:space="preserve">w wyniku kontroli przeprowadzonej przez uprawniony organ zostało stwierdzone, że Przetwarzający przetwarza Dane z naruszeniem Aktów Prawnych i Przetwarzający nie zaprzestał niewłaściwego przetwarzania Danych, </w:t>
      </w:r>
    </w:p>
    <w:p w14:paraId="44B75DB1" w14:textId="3F80D5C5" w:rsidR="006B76DF" w:rsidRPr="00EE1B99" w:rsidRDefault="008E7F1A" w:rsidP="008E7F1A">
      <w:pPr>
        <w:pStyle w:val="Default"/>
        <w:numPr>
          <w:ilvl w:val="0"/>
          <w:numId w:val="23"/>
        </w:numPr>
        <w:spacing w:line="276" w:lineRule="auto"/>
        <w:ind w:left="567" w:hanging="283"/>
        <w:jc w:val="both"/>
        <w:rPr>
          <w:rFonts w:ascii="Cambria" w:hAnsi="Cambria" w:cs="Times New Roman"/>
          <w:color w:val="auto"/>
          <w:sz w:val="22"/>
          <w:szCs w:val="22"/>
        </w:rPr>
      </w:pPr>
      <w:r>
        <w:rPr>
          <w:rFonts w:ascii="Cambria" w:hAnsi="Cambria" w:cs="Times New Roman"/>
          <w:color w:val="auto"/>
          <w:sz w:val="22"/>
          <w:szCs w:val="22"/>
        </w:rPr>
        <w:t>A</w:t>
      </w:r>
      <w:r w:rsidR="00FF0613" w:rsidRPr="00EE1B99">
        <w:rPr>
          <w:rFonts w:ascii="Cambria" w:hAnsi="Cambria" w:cs="Times New Roman"/>
          <w:color w:val="auto"/>
          <w:sz w:val="22"/>
          <w:szCs w:val="22"/>
        </w:rPr>
        <w:t>dministrator</w:t>
      </w:r>
      <w:r w:rsidR="006B76DF" w:rsidRPr="00EE1B99">
        <w:rPr>
          <w:rFonts w:ascii="Cambria" w:hAnsi="Cambria" w:cs="Times New Roman"/>
          <w:color w:val="auto"/>
          <w:sz w:val="22"/>
          <w:szCs w:val="22"/>
        </w:rPr>
        <w:t xml:space="preserve"> stwierdził nieprawidłowości w przetwarzaniu Danych lub naruszenie Umowy Powierzenia, a Przetwarzający w wyznaczonym przez </w:t>
      </w:r>
      <w:r w:rsidR="00FF0613" w:rsidRPr="00EE1B99">
        <w:rPr>
          <w:rFonts w:ascii="Cambria" w:hAnsi="Cambria" w:cs="Times New Roman"/>
          <w:color w:val="auto"/>
          <w:sz w:val="22"/>
          <w:szCs w:val="22"/>
        </w:rPr>
        <w:t xml:space="preserve">Administratora </w:t>
      </w:r>
      <w:r w:rsidR="006B76DF" w:rsidRPr="00EE1B99">
        <w:rPr>
          <w:rFonts w:ascii="Cambria" w:hAnsi="Cambria" w:cs="Times New Roman"/>
          <w:color w:val="auto"/>
          <w:sz w:val="22"/>
          <w:szCs w:val="22"/>
        </w:rPr>
        <w:t>terminie nie usunął uchybień,</w:t>
      </w:r>
    </w:p>
    <w:p w14:paraId="499228FD" w14:textId="77777777" w:rsidR="006B76DF" w:rsidRPr="00EE1B99" w:rsidRDefault="006B76DF" w:rsidP="008E7F1A">
      <w:pPr>
        <w:pStyle w:val="Default"/>
        <w:numPr>
          <w:ilvl w:val="0"/>
          <w:numId w:val="23"/>
        </w:numPr>
        <w:spacing w:line="276" w:lineRule="auto"/>
        <w:ind w:left="567" w:hanging="283"/>
        <w:jc w:val="both"/>
        <w:rPr>
          <w:rFonts w:ascii="Cambria" w:hAnsi="Cambria" w:cs="Times New Roman"/>
          <w:color w:val="auto"/>
          <w:sz w:val="22"/>
          <w:szCs w:val="22"/>
        </w:rPr>
      </w:pPr>
      <w:r w:rsidRPr="00EE1B99">
        <w:rPr>
          <w:rFonts w:ascii="Cambria" w:hAnsi="Cambria" w:cs="Times New Roman"/>
          <w:color w:val="auto"/>
          <w:sz w:val="22"/>
          <w:szCs w:val="22"/>
        </w:rPr>
        <w:t>Przetwarzający zawiadomi o swojej niezdolności do dalszego wykonywania Umowy Powierzenia, a w szczególności o niespełnianiu wymagań określonych w § 3.</w:t>
      </w:r>
    </w:p>
    <w:p w14:paraId="073B5C03" w14:textId="1B70B64F" w:rsidR="006B76DF" w:rsidRPr="00EE1B99" w:rsidRDefault="006B76DF" w:rsidP="007019F3">
      <w:pPr>
        <w:pStyle w:val="Default"/>
        <w:numPr>
          <w:ilvl w:val="0"/>
          <w:numId w:val="6"/>
        </w:numPr>
        <w:spacing w:line="276" w:lineRule="auto"/>
        <w:ind w:left="284" w:hanging="284"/>
        <w:jc w:val="both"/>
        <w:rPr>
          <w:rFonts w:ascii="Cambria" w:hAnsi="Cambria" w:cs="Times New Roman"/>
          <w:color w:val="auto"/>
          <w:sz w:val="22"/>
          <w:szCs w:val="22"/>
        </w:rPr>
      </w:pPr>
      <w:r w:rsidRPr="00EE1B99">
        <w:rPr>
          <w:rFonts w:ascii="Cambria" w:hAnsi="Cambria" w:cs="Times New Roman"/>
          <w:color w:val="auto"/>
          <w:sz w:val="22"/>
          <w:szCs w:val="22"/>
        </w:rPr>
        <w:t xml:space="preserve">Rozwiązanie Umowy Powierzenia przez </w:t>
      </w:r>
      <w:r w:rsidR="00FF0613" w:rsidRPr="00EE1B99">
        <w:rPr>
          <w:rFonts w:ascii="Cambria" w:hAnsi="Cambria" w:cs="Times New Roman"/>
          <w:color w:val="auto"/>
          <w:sz w:val="22"/>
          <w:szCs w:val="22"/>
        </w:rPr>
        <w:t>Administratora</w:t>
      </w:r>
      <w:r w:rsidRPr="00EE1B99">
        <w:rPr>
          <w:rFonts w:ascii="Cambria" w:hAnsi="Cambria" w:cs="Times New Roman"/>
          <w:color w:val="auto"/>
          <w:sz w:val="22"/>
          <w:szCs w:val="22"/>
        </w:rPr>
        <w:t xml:space="preserve"> jest równoznaczne z wypowiedzeniem Umowy Głównej na warunkach w niej przewidzianych.</w:t>
      </w:r>
    </w:p>
    <w:p w14:paraId="0B459A5D" w14:textId="089E8F6A" w:rsidR="006B76DF" w:rsidRPr="00EE1B99" w:rsidRDefault="006B76DF" w:rsidP="007019F3">
      <w:pPr>
        <w:pStyle w:val="Akapitzlist"/>
        <w:numPr>
          <w:ilvl w:val="0"/>
          <w:numId w:val="6"/>
        </w:numPr>
        <w:spacing w:after="0"/>
        <w:ind w:left="284" w:hanging="284"/>
        <w:contextualSpacing w:val="0"/>
        <w:jc w:val="both"/>
        <w:rPr>
          <w:rFonts w:ascii="Cambria" w:eastAsia="Times New Roman" w:hAnsi="Cambria" w:cs="Times New Roman"/>
          <w:lang w:eastAsia="pl-PL"/>
        </w:rPr>
      </w:pPr>
      <w:r w:rsidRPr="00EE1B99">
        <w:rPr>
          <w:rFonts w:ascii="Cambria" w:hAnsi="Cambria" w:cs="Times New Roman"/>
        </w:rPr>
        <w:t xml:space="preserve">Po wygaśnięciu lub wypowiedzeniu Umowy Powierzenia, Przetwarzający niezwłocznie zwróci </w:t>
      </w:r>
      <w:r w:rsidR="00FF0613" w:rsidRPr="00EE1B99">
        <w:rPr>
          <w:rFonts w:ascii="Cambria" w:hAnsi="Cambria" w:cs="Times New Roman"/>
        </w:rPr>
        <w:t>Administratorowi</w:t>
      </w:r>
      <w:r w:rsidRPr="00EE1B99">
        <w:rPr>
          <w:rFonts w:ascii="Cambria" w:hAnsi="Cambria" w:cs="Times New Roman"/>
        </w:rPr>
        <w:t xml:space="preserve"> wszelkie materiały lub nośniki z Danymi, które pozostają w dyspozycji jego i podwykonawców oraz podejmie stosowne działania, mające na celu wyeliminowanie możliwości dalszego przetwarzania Danych, i usunie Dane w sposób uniemożliwiający ich odtworzenie z wszelkich posiadanych przez siebie i podwykonawców nośników informacji (w tym również z kopii zapasowych), z zastrzeżeniem ust. 5</w:t>
      </w:r>
      <w:r w:rsidRPr="00EE1B99">
        <w:rPr>
          <w:rFonts w:ascii="Cambria" w:eastAsia="Times New Roman" w:hAnsi="Cambria" w:cs="Times New Roman"/>
          <w:lang w:eastAsia="pl-PL"/>
        </w:rPr>
        <w:t>.</w:t>
      </w:r>
    </w:p>
    <w:p w14:paraId="083F88E7" w14:textId="77777777" w:rsidR="006B76DF" w:rsidRPr="00EE1B99" w:rsidRDefault="006B76DF" w:rsidP="007019F3">
      <w:pPr>
        <w:pStyle w:val="Akapitzlist"/>
        <w:numPr>
          <w:ilvl w:val="0"/>
          <w:numId w:val="6"/>
        </w:numPr>
        <w:spacing w:after="0"/>
        <w:ind w:left="284" w:hanging="284"/>
        <w:contextualSpacing w:val="0"/>
        <w:jc w:val="both"/>
        <w:rPr>
          <w:rFonts w:ascii="Cambria" w:eastAsia="Times New Roman" w:hAnsi="Cambria" w:cs="Times New Roman"/>
          <w:lang w:eastAsia="pl-PL"/>
        </w:rPr>
      </w:pPr>
      <w:r w:rsidRPr="00EE1B99">
        <w:rPr>
          <w:rFonts w:ascii="Cambria" w:eastAsia="Times New Roman" w:hAnsi="Cambria" w:cs="Times New Roman"/>
          <w:lang w:eastAsia="pl-PL"/>
        </w:rPr>
        <w:t xml:space="preserve">W przypadku, gdy </w:t>
      </w:r>
      <w:r w:rsidRPr="00EE1B99">
        <w:rPr>
          <w:rFonts w:ascii="Cambria" w:hAnsi="Cambria" w:cs="Times New Roman"/>
        </w:rPr>
        <w:t xml:space="preserve">prawo Unii lub prawo państwa członkowskiego </w:t>
      </w:r>
      <w:r w:rsidRPr="00EE1B99">
        <w:rPr>
          <w:rFonts w:ascii="Cambria" w:eastAsia="Times New Roman" w:hAnsi="Cambria" w:cs="Times New Roman"/>
          <w:lang w:eastAsia="pl-PL"/>
        </w:rPr>
        <w:t>nakazują Przetwarzającemu lub podwykonawcy przechowywanie Danych przez okres wskazany w tych przepisach, Przetwarzający lub podwykonawca mają prawo przechowywać Dane wyłącznie w zakresie koniecznym do wykonania tego obowiązku prawnego.</w:t>
      </w:r>
    </w:p>
    <w:p w14:paraId="0873B25B" w14:textId="77777777" w:rsidR="006B76DF" w:rsidRPr="00EE1B99" w:rsidRDefault="006B76DF" w:rsidP="007019F3">
      <w:pPr>
        <w:pStyle w:val="Akapitzlist"/>
        <w:numPr>
          <w:ilvl w:val="0"/>
          <w:numId w:val="6"/>
        </w:numPr>
        <w:spacing w:after="0"/>
        <w:ind w:left="284" w:hanging="284"/>
        <w:contextualSpacing w:val="0"/>
        <w:jc w:val="both"/>
        <w:rPr>
          <w:rFonts w:ascii="Cambria" w:eastAsia="Times New Roman" w:hAnsi="Cambria" w:cs="Times New Roman"/>
          <w:lang w:eastAsia="pl-PL"/>
        </w:rPr>
      </w:pPr>
      <w:r w:rsidRPr="00EE1B99">
        <w:rPr>
          <w:rFonts w:ascii="Cambria" w:hAnsi="Cambria" w:cs="Times New Roman"/>
        </w:rPr>
        <w:lastRenderedPageBreak/>
        <w:t xml:space="preserve">Zwrot, o którym mowa w ust. 4, odbędzie się na podstawie sporządzonego przez Strony w dwóch jednobrzmiących egzemplarzach protokołu zwrotu, podpisanego przez ich upoważnionych przedstawicieli. W protokole odnotowuje się, czy, w jakim zakresie i przez jaki okres </w:t>
      </w:r>
      <w:r w:rsidRPr="00EE1B99">
        <w:rPr>
          <w:rFonts w:ascii="Cambria" w:eastAsia="Times New Roman" w:hAnsi="Cambria" w:cs="Times New Roman"/>
          <w:lang w:eastAsia="pl-PL"/>
        </w:rPr>
        <w:t xml:space="preserve">właściwe przepisy prawa </w:t>
      </w:r>
      <w:r w:rsidRPr="00EE1B99">
        <w:rPr>
          <w:rFonts w:ascii="Cambria" w:hAnsi="Cambria" w:cs="Times New Roman"/>
        </w:rPr>
        <w:t>nakazują Przetwarzającemu przechowywanie Danych.</w:t>
      </w:r>
    </w:p>
    <w:p w14:paraId="21D32E9C" w14:textId="77777777" w:rsidR="004A18CD" w:rsidRPr="00EE1B99" w:rsidRDefault="004A18CD" w:rsidP="00EE1B99">
      <w:pPr>
        <w:pStyle w:val="Default"/>
        <w:jc w:val="center"/>
        <w:rPr>
          <w:rFonts w:ascii="Cambria" w:hAnsi="Cambria" w:cs="Times New Roman"/>
          <w:b/>
          <w:color w:val="auto"/>
          <w:sz w:val="22"/>
          <w:szCs w:val="22"/>
        </w:rPr>
      </w:pPr>
    </w:p>
    <w:p w14:paraId="598DF585" w14:textId="5593CAAD" w:rsidR="006B76DF" w:rsidRPr="00EE1B99" w:rsidRDefault="006B76DF" w:rsidP="00EE1B99">
      <w:pPr>
        <w:pStyle w:val="Default"/>
        <w:jc w:val="center"/>
        <w:rPr>
          <w:rFonts w:ascii="Cambria" w:hAnsi="Cambria" w:cs="Times New Roman"/>
          <w:b/>
          <w:color w:val="auto"/>
          <w:sz w:val="22"/>
          <w:szCs w:val="22"/>
        </w:rPr>
      </w:pPr>
      <w:r w:rsidRPr="00EE1B99">
        <w:rPr>
          <w:rFonts w:ascii="Cambria" w:hAnsi="Cambria" w:cs="Times New Roman"/>
          <w:b/>
          <w:color w:val="auto"/>
          <w:sz w:val="22"/>
          <w:szCs w:val="22"/>
        </w:rPr>
        <w:t>§ 9</w:t>
      </w:r>
    </w:p>
    <w:p w14:paraId="3610CC74" w14:textId="325E7CE6" w:rsidR="006B76DF" w:rsidRPr="00EE1B99" w:rsidRDefault="007019F3" w:rsidP="00EE1B99">
      <w:pPr>
        <w:pStyle w:val="Default"/>
        <w:jc w:val="center"/>
        <w:rPr>
          <w:rFonts w:ascii="Cambria" w:hAnsi="Cambria" w:cs="Times New Roman"/>
          <w:b/>
          <w:color w:val="auto"/>
          <w:sz w:val="22"/>
          <w:szCs w:val="22"/>
        </w:rPr>
      </w:pPr>
      <w:r w:rsidRPr="00EE1B99">
        <w:rPr>
          <w:rFonts w:ascii="Cambria" w:hAnsi="Cambria" w:cs="Times New Roman"/>
          <w:b/>
          <w:color w:val="auto"/>
          <w:sz w:val="22"/>
          <w:szCs w:val="22"/>
        </w:rPr>
        <w:t>POSTANOWIENIA KOŃCOWE</w:t>
      </w:r>
    </w:p>
    <w:p w14:paraId="3D804F83" w14:textId="77777777" w:rsidR="006B76DF" w:rsidRPr="00EE1B99" w:rsidRDefault="006B76DF" w:rsidP="008E7F1A">
      <w:pPr>
        <w:pStyle w:val="Default"/>
        <w:numPr>
          <w:ilvl w:val="0"/>
          <w:numId w:val="7"/>
        </w:numPr>
        <w:spacing w:line="276" w:lineRule="auto"/>
        <w:ind w:left="284" w:hanging="284"/>
        <w:jc w:val="both"/>
        <w:rPr>
          <w:rFonts w:ascii="Cambria" w:hAnsi="Cambria" w:cs="Times New Roman"/>
          <w:color w:val="auto"/>
          <w:sz w:val="22"/>
          <w:szCs w:val="22"/>
        </w:rPr>
      </w:pPr>
      <w:r w:rsidRPr="00EE1B99">
        <w:rPr>
          <w:rFonts w:ascii="Cambria" w:hAnsi="Cambria" w:cs="Times New Roman"/>
          <w:color w:val="auto"/>
          <w:sz w:val="22"/>
          <w:szCs w:val="22"/>
        </w:rPr>
        <w:t>W sprawach nieuregulowanych Umową Powierzenia zastosowanie znajdują odpowiednie przepisy prawa powszechnie obowiązującego, w tym przepisy Kodeksu cywilnego oraz Rozporządzenia, a także inne przepisy dotyczące ochrony danych osobowych.</w:t>
      </w:r>
    </w:p>
    <w:p w14:paraId="7E773877" w14:textId="77777777" w:rsidR="006B76DF" w:rsidRPr="00EE1B99" w:rsidRDefault="006B76DF" w:rsidP="008E7F1A">
      <w:pPr>
        <w:pStyle w:val="Default"/>
        <w:numPr>
          <w:ilvl w:val="0"/>
          <w:numId w:val="7"/>
        </w:numPr>
        <w:spacing w:line="276" w:lineRule="auto"/>
        <w:ind w:left="284" w:hanging="284"/>
        <w:jc w:val="both"/>
        <w:rPr>
          <w:rFonts w:ascii="Cambria" w:hAnsi="Cambria" w:cs="Times New Roman"/>
          <w:color w:val="auto"/>
          <w:sz w:val="22"/>
          <w:szCs w:val="22"/>
        </w:rPr>
      </w:pPr>
      <w:r w:rsidRPr="00EE1B99">
        <w:rPr>
          <w:rFonts w:ascii="Cambria" w:hAnsi="Cambria" w:cs="Times New Roman"/>
          <w:color w:val="auto"/>
          <w:sz w:val="22"/>
          <w:szCs w:val="22"/>
        </w:rPr>
        <w:t>Wszelkie zmiany Umowy Powierzenia wymagają formy pisemnej pod rygorem nieważności.</w:t>
      </w:r>
    </w:p>
    <w:p w14:paraId="3EBE324E" w14:textId="77777777" w:rsidR="006B76DF" w:rsidRPr="00EE1B99" w:rsidRDefault="006B76DF" w:rsidP="008E7F1A">
      <w:pPr>
        <w:pStyle w:val="Default"/>
        <w:numPr>
          <w:ilvl w:val="0"/>
          <w:numId w:val="7"/>
        </w:numPr>
        <w:spacing w:line="276" w:lineRule="auto"/>
        <w:ind w:left="284" w:hanging="284"/>
        <w:jc w:val="both"/>
        <w:rPr>
          <w:rFonts w:ascii="Cambria" w:hAnsi="Cambria" w:cs="Times New Roman"/>
          <w:color w:val="auto"/>
          <w:sz w:val="22"/>
          <w:szCs w:val="22"/>
        </w:rPr>
      </w:pPr>
      <w:r w:rsidRPr="00EE1B99">
        <w:rPr>
          <w:rFonts w:ascii="Cambria" w:hAnsi="Cambria" w:cs="Times New Roman"/>
          <w:color w:val="auto"/>
          <w:sz w:val="22"/>
          <w:szCs w:val="22"/>
        </w:rPr>
        <w:t>Jeżeli jedno lub więcej postanowień Umowy Powierzenia będzie lub stanie się nieważne lub bezskuteczne, nie wpływa to na ważność lub skuteczność pozostałych postanowień Umowy Powierzenia. Po podjęciu wiedzy w przedmiocie nieważności jakichkolwiek postanowień Umowy Powierzenia, Strony niezwłocznie sporządzą pisemny aneks do Umowy Powierzenia, którym uchylą wadliwe postanowienia i w razie konieczności zastąpią je nowymi.</w:t>
      </w:r>
    </w:p>
    <w:p w14:paraId="219CA498" w14:textId="44E1F5F1" w:rsidR="006B76DF" w:rsidRPr="00EE1B99" w:rsidRDefault="006B76DF" w:rsidP="008E7F1A">
      <w:pPr>
        <w:pStyle w:val="Default"/>
        <w:numPr>
          <w:ilvl w:val="0"/>
          <w:numId w:val="7"/>
        </w:numPr>
        <w:spacing w:line="276" w:lineRule="auto"/>
        <w:ind w:left="284" w:hanging="284"/>
        <w:jc w:val="both"/>
        <w:rPr>
          <w:rFonts w:ascii="Cambria" w:hAnsi="Cambria" w:cs="Times New Roman"/>
          <w:color w:val="auto"/>
          <w:sz w:val="22"/>
          <w:szCs w:val="22"/>
        </w:rPr>
      </w:pPr>
      <w:r w:rsidRPr="00EE1B99">
        <w:rPr>
          <w:rFonts w:ascii="Cambria" w:hAnsi="Cambria" w:cs="Times New Roman"/>
          <w:color w:val="auto"/>
          <w:sz w:val="22"/>
          <w:szCs w:val="22"/>
        </w:rPr>
        <w:t xml:space="preserve">Wszystkie spory, nieporozumienia, czy roszczenia wynikłe lub powstałe w związku </w:t>
      </w:r>
      <w:r w:rsidRPr="00EE1B99">
        <w:rPr>
          <w:rFonts w:ascii="Cambria" w:hAnsi="Cambria" w:cs="Times New Roman"/>
          <w:color w:val="auto"/>
          <w:sz w:val="22"/>
          <w:szCs w:val="22"/>
        </w:rPr>
        <w:br/>
        <w:t xml:space="preserve">z wykonywaniem Umowy Powierzenia, Strony będą starały się rozwiązać polubownie. Gdy polubowne rozstrzygnięcie nie zostanie osiągnięte, wszelkie spory wynikające z Umowy Powierzenia będą rozstrzygane przez sąd powszechny właściwy miejscowo dla siedziby </w:t>
      </w:r>
      <w:r w:rsidR="0002115D" w:rsidRPr="00EE1B99">
        <w:rPr>
          <w:rFonts w:ascii="Cambria" w:hAnsi="Cambria" w:cs="Times New Roman"/>
          <w:color w:val="auto"/>
          <w:sz w:val="22"/>
          <w:szCs w:val="22"/>
        </w:rPr>
        <w:t>Administratora.</w:t>
      </w:r>
    </w:p>
    <w:p w14:paraId="11630EEC" w14:textId="77777777" w:rsidR="006B76DF" w:rsidRPr="00EE1B99" w:rsidRDefault="006B76DF" w:rsidP="008E7F1A">
      <w:pPr>
        <w:pStyle w:val="Default"/>
        <w:numPr>
          <w:ilvl w:val="0"/>
          <w:numId w:val="7"/>
        </w:numPr>
        <w:spacing w:line="276" w:lineRule="auto"/>
        <w:ind w:left="284" w:hanging="284"/>
        <w:jc w:val="both"/>
        <w:rPr>
          <w:rFonts w:ascii="Cambria" w:hAnsi="Cambria" w:cs="Times New Roman"/>
          <w:color w:val="auto"/>
          <w:sz w:val="22"/>
          <w:szCs w:val="22"/>
        </w:rPr>
      </w:pPr>
      <w:r w:rsidRPr="00EE1B99">
        <w:rPr>
          <w:rFonts w:ascii="Cambria" w:hAnsi="Cambria" w:cs="Times New Roman"/>
          <w:color w:val="auto"/>
          <w:sz w:val="22"/>
          <w:szCs w:val="22"/>
        </w:rPr>
        <w:t>Umowę Powierzenia sporządzono w dwóch jednobrzmiących egzemplarzach, po jednym dla każdej ze Stron.</w:t>
      </w:r>
    </w:p>
    <w:p w14:paraId="0E9A85FE" w14:textId="77777777" w:rsidR="007019F3" w:rsidRDefault="007019F3" w:rsidP="007019F3">
      <w:pPr>
        <w:spacing w:after="0" w:line="240" w:lineRule="auto"/>
        <w:rPr>
          <w:rFonts w:ascii="Cambria" w:eastAsia="Times New Roman" w:hAnsi="Cambria" w:cs="Times New Roman"/>
          <w:lang w:eastAsia="pl-PL"/>
        </w:rPr>
      </w:pPr>
    </w:p>
    <w:p w14:paraId="4EECF172" w14:textId="77777777" w:rsidR="007019F3" w:rsidRDefault="007019F3" w:rsidP="007019F3">
      <w:pPr>
        <w:spacing w:after="0" w:line="240" w:lineRule="auto"/>
        <w:rPr>
          <w:rFonts w:ascii="Cambria" w:eastAsia="Times New Roman" w:hAnsi="Cambria" w:cs="Times New Roman"/>
          <w:lang w:eastAsia="pl-PL"/>
        </w:rPr>
      </w:pPr>
    </w:p>
    <w:p w14:paraId="1D77837E" w14:textId="77777777" w:rsidR="007019F3" w:rsidRDefault="007019F3" w:rsidP="007019F3">
      <w:pPr>
        <w:spacing w:after="0" w:line="240" w:lineRule="auto"/>
        <w:rPr>
          <w:rFonts w:ascii="Cambria" w:eastAsia="Times New Roman" w:hAnsi="Cambria" w:cs="Times New Roman"/>
          <w:lang w:eastAsia="pl-PL"/>
        </w:rPr>
      </w:pPr>
    </w:p>
    <w:p w14:paraId="4287D5EC" w14:textId="77777777" w:rsidR="007019F3" w:rsidRDefault="007019F3" w:rsidP="007019F3">
      <w:pPr>
        <w:spacing w:after="0" w:line="240" w:lineRule="auto"/>
        <w:rPr>
          <w:rFonts w:ascii="Cambria" w:eastAsia="Times New Roman" w:hAnsi="Cambria" w:cs="Times New Roman"/>
          <w:lang w:eastAsia="pl-PL"/>
        </w:rPr>
      </w:pPr>
    </w:p>
    <w:p w14:paraId="1B734A36" w14:textId="11007060" w:rsidR="00824098" w:rsidRPr="007019F3" w:rsidRDefault="006B76DF" w:rsidP="007019F3">
      <w:pPr>
        <w:spacing w:after="0" w:line="240" w:lineRule="auto"/>
        <w:rPr>
          <w:rFonts w:ascii="Cambria" w:eastAsia="Times New Roman" w:hAnsi="Cambria" w:cs="Times New Roman"/>
          <w:b/>
          <w:bCs/>
          <w:lang w:eastAsia="pl-PL"/>
        </w:rPr>
      </w:pPr>
      <w:r w:rsidRPr="007019F3">
        <w:rPr>
          <w:rFonts w:ascii="Cambria" w:eastAsia="Times New Roman" w:hAnsi="Cambria" w:cs="Times New Roman"/>
          <w:b/>
          <w:bCs/>
          <w:lang w:eastAsia="pl-PL"/>
        </w:rPr>
        <w:t>PRZETWARZAJAC</w:t>
      </w:r>
      <w:r w:rsidR="00D04873" w:rsidRPr="007019F3">
        <w:rPr>
          <w:rFonts w:ascii="Cambria" w:eastAsia="Times New Roman" w:hAnsi="Cambria" w:cs="Times New Roman"/>
          <w:b/>
          <w:bCs/>
          <w:lang w:eastAsia="pl-PL"/>
        </w:rPr>
        <w:t>Y</w:t>
      </w:r>
      <w:r w:rsidR="004A18CD" w:rsidRPr="007019F3">
        <w:rPr>
          <w:rFonts w:ascii="Cambria" w:eastAsia="Times New Roman" w:hAnsi="Cambria" w:cs="Times New Roman"/>
          <w:b/>
          <w:bCs/>
          <w:lang w:eastAsia="pl-PL"/>
        </w:rPr>
        <w:t xml:space="preserve"> </w:t>
      </w:r>
      <w:r w:rsidR="004A18CD" w:rsidRPr="007019F3">
        <w:rPr>
          <w:rFonts w:ascii="Cambria" w:eastAsia="Times New Roman" w:hAnsi="Cambria" w:cs="Times New Roman"/>
          <w:b/>
          <w:bCs/>
          <w:lang w:eastAsia="pl-PL"/>
        </w:rPr>
        <w:tab/>
      </w:r>
      <w:r w:rsidR="004A18CD" w:rsidRPr="007019F3">
        <w:rPr>
          <w:rFonts w:ascii="Cambria" w:eastAsia="Times New Roman" w:hAnsi="Cambria" w:cs="Times New Roman"/>
          <w:b/>
          <w:bCs/>
          <w:lang w:eastAsia="pl-PL"/>
        </w:rPr>
        <w:tab/>
      </w:r>
      <w:r w:rsidR="004A18CD" w:rsidRPr="007019F3">
        <w:rPr>
          <w:rFonts w:ascii="Cambria" w:eastAsia="Times New Roman" w:hAnsi="Cambria" w:cs="Times New Roman"/>
          <w:b/>
          <w:bCs/>
          <w:lang w:eastAsia="pl-PL"/>
        </w:rPr>
        <w:tab/>
      </w:r>
      <w:r w:rsidR="004A18CD" w:rsidRPr="007019F3">
        <w:rPr>
          <w:rFonts w:ascii="Cambria" w:eastAsia="Times New Roman" w:hAnsi="Cambria" w:cs="Times New Roman"/>
          <w:b/>
          <w:bCs/>
          <w:lang w:eastAsia="pl-PL"/>
        </w:rPr>
        <w:tab/>
      </w:r>
      <w:r w:rsidR="004A18CD" w:rsidRPr="007019F3">
        <w:rPr>
          <w:rFonts w:ascii="Cambria" w:eastAsia="Times New Roman" w:hAnsi="Cambria" w:cs="Times New Roman"/>
          <w:b/>
          <w:bCs/>
          <w:lang w:eastAsia="pl-PL"/>
        </w:rPr>
        <w:tab/>
      </w:r>
      <w:r w:rsidR="004A18CD" w:rsidRPr="007019F3">
        <w:rPr>
          <w:rFonts w:ascii="Cambria" w:eastAsia="Times New Roman" w:hAnsi="Cambria" w:cs="Times New Roman"/>
          <w:b/>
          <w:bCs/>
          <w:lang w:eastAsia="pl-PL"/>
        </w:rPr>
        <w:tab/>
      </w:r>
      <w:r w:rsidR="004A18CD" w:rsidRPr="007019F3">
        <w:rPr>
          <w:rFonts w:ascii="Cambria" w:eastAsia="Times New Roman" w:hAnsi="Cambria" w:cs="Times New Roman"/>
          <w:b/>
          <w:bCs/>
          <w:lang w:eastAsia="pl-PL"/>
        </w:rPr>
        <w:tab/>
      </w:r>
      <w:r w:rsidR="007019F3" w:rsidRPr="007019F3">
        <w:rPr>
          <w:rFonts w:ascii="Cambria" w:eastAsia="Times New Roman" w:hAnsi="Cambria" w:cs="Times New Roman"/>
          <w:b/>
          <w:bCs/>
          <w:lang w:eastAsia="pl-PL"/>
        </w:rPr>
        <w:tab/>
      </w:r>
      <w:r w:rsidR="007019F3" w:rsidRPr="007019F3">
        <w:rPr>
          <w:rFonts w:ascii="Cambria" w:eastAsia="Times New Roman" w:hAnsi="Cambria" w:cs="Times New Roman"/>
          <w:b/>
          <w:bCs/>
          <w:lang w:eastAsia="pl-PL"/>
        </w:rPr>
        <w:tab/>
      </w:r>
      <w:r w:rsidR="004A18CD" w:rsidRPr="007019F3">
        <w:rPr>
          <w:rFonts w:ascii="Cambria" w:eastAsia="Times New Roman" w:hAnsi="Cambria" w:cs="Times New Roman"/>
          <w:b/>
          <w:bCs/>
          <w:lang w:eastAsia="pl-PL"/>
        </w:rPr>
        <w:t>ADMINISTRATOR</w:t>
      </w:r>
    </w:p>
    <w:sectPr w:rsidR="00824098" w:rsidRPr="007019F3" w:rsidSect="007019F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E4FF2"/>
    <w:multiLevelType w:val="hybridMultilevel"/>
    <w:tmpl w:val="9BA6D78A"/>
    <w:lvl w:ilvl="0" w:tplc="04150019">
      <w:start w:val="1"/>
      <w:numFmt w:val="lowerLetter"/>
      <w:lvlText w:val="%1."/>
      <w:lvlJc w:val="left"/>
      <w:pPr>
        <w:ind w:left="1429"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441B97"/>
    <w:multiLevelType w:val="hybridMultilevel"/>
    <w:tmpl w:val="9B20B230"/>
    <w:lvl w:ilvl="0" w:tplc="04150019">
      <w:start w:val="1"/>
      <w:numFmt w:val="lowerLetter"/>
      <w:lvlText w:val="%1."/>
      <w:lvlJc w:val="left"/>
      <w:pPr>
        <w:ind w:left="3589" w:hanging="360"/>
      </w:p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tentative="1">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 w15:restartNumberingAfterBreak="0">
    <w:nsid w:val="09662F47"/>
    <w:multiLevelType w:val="hybridMultilevel"/>
    <w:tmpl w:val="2EC6B9CA"/>
    <w:lvl w:ilvl="0" w:tplc="FFFFFFFF">
      <w:start w:val="1"/>
      <w:numFmt w:val="lowerLetter"/>
      <w:lvlText w:val="%1)"/>
      <w:lvlJc w:val="left"/>
      <w:pPr>
        <w:ind w:left="1010" w:hanging="360"/>
      </w:pPr>
    </w:lvl>
    <w:lvl w:ilvl="1" w:tplc="04150019">
      <w:start w:val="1"/>
      <w:numFmt w:val="lowerLetter"/>
      <w:lvlText w:val="%2."/>
      <w:lvlJc w:val="left"/>
      <w:pPr>
        <w:ind w:left="1429" w:hanging="360"/>
      </w:pPr>
    </w:lvl>
    <w:lvl w:ilvl="2" w:tplc="FFFFFFFF" w:tentative="1">
      <w:start w:val="1"/>
      <w:numFmt w:val="lowerRoman"/>
      <w:lvlText w:val="%3."/>
      <w:lvlJc w:val="right"/>
      <w:pPr>
        <w:ind w:left="2450" w:hanging="180"/>
      </w:pPr>
    </w:lvl>
    <w:lvl w:ilvl="3" w:tplc="FFFFFFFF" w:tentative="1">
      <w:start w:val="1"/>
      <w:numFmt w:val="decimal"/>
      <w:lvlText w:val="%4."/>
      <w:lvlJc w:val="left"/>
      <w:pPr>
        <w:ind w:left="3170" w:hanging="360"/>
      </w:pPr>
    </w:lvl>
    <w:lvl w:ilvl="4" w:tplc="FFFFFFFF" w:tentative="1">
      <w:start w:val="1"/>
      <w:numFmt w:val="lowerLetter"/>
      <w:lvlText w:val="%5."/>
      <w:lvlJc w:val="left"/>
      <w:pPr>
        <w:ind w:left="3890" w:hanging="360"/>
      </w:pPr>
    </w:lvl>
    <w:lvl w:ilvl="5" w:tplc="FFFFFFFF" w:tentative="1">
      <w:start w:val="1"/>
      <w:numFmt w:val="lowerRoman"/>
      <w:lvlText w:val="%6."/>
      <w:lvlJc w:val="right"/>
      <w:pPr>
        <w:ind w:left="4610" w:hanging="180"/>
      </w:pPr>
    </w:lvl>
    <w:lvl w:ilvl="6" w:tplc="FFFFFFFF" w:tentative="1">
      <w:start w:val="1"/>
      <w:numFmt w:val="decimal"/>
      <w:lvlText w:val="%7."/>
      <w:lvlJc w:val="left"/>
      <w:pPr>
        <w:ind w:left="5330" w:hanging="360"/>
      </w:pPr>
    </w:lvl>
    <w:lvl w:ilvl="7" w:tplc="FFFFFFFF" w:tentative="1">
      <w:start w:val="1"/>
      <w:numFmt w:val="lowerLetter"/>
      <w:lvlText w:val="%8."/>
      <w:lvlJc w:val="left"/>
      <w:pPr>
        <w:ind w:left="6050" w:hanging="360"/>
      </w:pPr>
    </w:lvl>
    <w:lvl w:ilvl="8" w:tplc="FFFFFFFF" w:tentative="1">
      <w:start w:val="1"/>
      <w:numFmt w:val="lowerRoman"/>
      <w:lvlText w:val="%9."/>
      <w:lvlJc w:val="right"/>
      <w:pPr>
        <w:ind w:left="6770" w:hanging="180"/>
      </w:pPr>
    </w:lvl>
  </w:abstractNum>
  <w:abstractNum w:abstractNumId="3" w15:restartNumberingAfterBreak="0">
    <w:nsid w:val="1487247A"/>
    <w:multiLevelType w:val="hybridMultilevel"/>
    <w:tmpl w:val="0E1EE106"/>
    <w:lvl w:ilvl="0" w:tplc="04150017">
      <w:start w:val="1"/>
      <w:numFmt w:val="lowerLetter"/>
      <w:lvlText w:val="%1)"/>
      <w:lvlJc w:val="left"/>
      <w:pPr>
        <w:ind w:left="1010" w:hanging="360"/>
      </w:pPr>
    </w:lvl>
    <w:lvl w:ilvl="1" w:tplc="04150017">
      <w:start w:val="1"/>
      <w:numFmt w:val="lowerLetter"/>
      <w:lvlText w:val="%2)"/>
      <w:lvlJc w:val="left"/>
      <w:pPr>
        <w:ind w:left="1730" w:hanging="360"/>
      </w:pPr>
    </w:lvl>
    <w:lvl w:ilvl="2" w:tplc="0415001B" w:tentative="1">
      <w:start w:val="1"/>
      <w:numFmt w:val="lowerRoman"/>
      <w:lvlText w:val="%3."/>
      <w:lvlJc w:val="right"/>
      <w:pPr>
        <w:ind w:left="2450" w:hanging="180"/>
      </w:pPr>
    </w:lvl>
    <w:lvl w:ilvl="3" w:tplc="0415000F" w:tentative="1">
      <w:start w:val="1"/>
      <w:numFmt w:val="decimal"/>
      <w:lvlText w:val="%4."/>
      <w:lvlJc w:val="left"/>
      <w:pPr>
        <w:ind w:left="3170" w:hanging="360"/>
      </w:pPr>
    </w:lvl>
    <w:lvl w:ilvl="4" w:tplc="04150019" w:tentative="1">
      <w:start w:val="1"/>
      <w:numFmt w:val="lowerLetter"/>
      <w:lvlText w:val="%5."/>
      <w:lvlJc w:val="left"/>
      <w:pPr>
        <w:ind w:left="3890" w:hanging="360"/>
      </w:pPr>
    </w:lvl>
    <w:lvl w:ilvl="5" w:tplc="0415001B" w:tentative="1">
      <w:start w:val="1"/>
      <w:numFmt w:val="lowerRoman"/>
      <w:lvlText w:val="%6."/>
      <w:lvlJc w:val="right"/>
      <w:pPr>
        <w:ind w:left="4610" w:hanging="180"/>
      </w:pPr>
    </w:lvl>
    <w:lvl w:ilvl="6" w:tplc="0415000F" w:tentative="1">
      <w:start w:val="1"/>
      <w:numFmt w:val="decimal"/>
      <w:lvlText w:val="%7."/>
      <w:lvlJc w:val="left"/>
      <w:pPr>
        <w:ind w:left="5330" w:hanging="360"/>
      </w:pPr>
    </w:lvl>
    <w:lvl w:ilvl="7" w:tplc="04150019" w:tentative="1">
      <w:start w:val="1"/>
      <w:numFmt w:val="lowerLetter"/>
      <w:lvlText w:val="%8."/>
      <w:lvlJc w:val="left"/>
      <w:pPr>
        <w:ind w:left="6050" w:hanging="360"/>
      </w:pPr>
    </w:lvl>
    <w:lvl w:ilvl="8" w:tplc="0415001B" w:tentative="1">
      <w:start w:val="1"/>
      <w:numFmt w:val="lowerRoman"/>
      <w:lvlText w:val="%9."/>
      <w:lvlJc w:val="right"/>
      <w:pPr>
        <w:ind w:left="6770" w:hanging="180"/>
      </w:pPr>
    </w:lvl>
  </w:abstractNum>
  <w:abstractNum w:abstractNumId="4" w15:restartNumberingAfterBreak="0">
    <w:nsid w:val="1D8C3BE4"/>
    <w:multiLevelType w:val="hybridMultilevel"/>
    <w:tmpl w:val="CF56AF92"/>
    <w:lvl w:ilvl="0" w:tplc="0415000F">
      <w:start w:val="1"/>
      <w:numFmt w:val="decimal"/>
      <w:lvlText w:val="%1."/>
      <w:lvlJc w:val="left"/>
      <w:pPr>
        <w:ind w:left="1429"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B4495A"/>
    <w:multiLevelType w:val="hybridMultilevel"/>
    <w:tmpl w:val="DB526452"/>
    <w:lvl w:ilvl="0" w:tplc="04150019">
      <w:start w:val="1"/>
      <w:numFmt w:val="lowerLett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 w15:restartNumberingAfterBreak="0">
    <w:nsid w:val="211C653C"/>
    <w:multiLevelType w:val="hybridMultilevel"/>
    <w:tmpl w:val="65EA5D18"/>
    <w:lvl w:ilvl="0" w:tplc="0FDEFB02">
      <w:start w:val="1"/>
      <w:numFmt w:val="decimal"/>
      <w:lvlText w:val="%1)"/>
      <w:lvlJc w:val="left"/>
      <w:pPr>
        <w:ind w:left="1429" w:hanging="360"/>
      </w:pPr>
      <w:rPr>
        <w:rFonts w:hint="default"/>
      </w:rPr>
    </w:lvl>
    <w:lvl w:ilvl="1" w:tplc="DF36D08C">
      <w:start w:val="1"/>
      <w:numFmt w:val="decimal"/>
      <w:lvlText w:val="%2."/>
      <w:lvlJc w:val="left"/>
      <w:pPr>
        <w:ind w:left="2494" w:hanging="705"/>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21E03A12"/>
    <w:multiLevelType w:val="hybridMultilevel"/>
    <w:tmpl w:val="FA2858B8"/>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8" w15:restartNumberingAfterBreak="0">
    <w:nsid w:val="32830ACA"/>
    <w:multiLevelType w:val="hybridMultilevel"/>
    <w:tmpl w:val="196463E0"/>
    <w:lvl w:ilvl="0" w:tplc="23AE487A">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38F708DD"/>
    <w:multiLevelType w:val="hybridMultilevel"/>
    <w:tmpl w:val="8DF0A1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BAE349E"/>
    <w:multiLevelType w:val="hybridMultilevel"/>
    <w:tmpl w:val="8D16FB5C"/>
    <w:lvl w:ilvl="0" w:tplc="6AF4AF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50C13A5"/>
    <w:multiLevelType w:val="hybridMultilevel"/>
    <w:tmpl w:val="B27E00A0"/>
    <w:lvl w:ilvl="0" w:tplc="04150019">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12" w15:restartNumberingAfterBreak="0">
    <w:nsid w:val="48A40338"/>
    <w:multiLevelType w:val="hybridMultilevel"/>
    <w:tmpl w:val="FC28338C"/>
    <w:lvl w:ilvl="0" w:tplc="0E36AA98">
      <w:start w:val="1"/>
      <w:numFmt w:val="decimal"/>
      <w:lvlText w:val="%1."/>
      <w:lvlJc w:val="left"/>
      <w:pPr>
        <w:ind w:left="1429" w:hanging="360"/>
      </w:pPr>
      <w:rPr>
        <w:rFonts w:ascii="Times New Roman" w:eastAsia="Times New Roman" w:hAnsi="Times New Roman" w:cs="Times New Roman"/>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49E62FD6"/>
    <w:multiLevelType w:val="hybridMultilevel"/>
    <w:tmpl w:val="A3CC34D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54D8378F"/>
    <w:multiLevelType w:val="hybridMultilevel"/>
    <w:tmpl w:val="1AE051A6"/>
    <w:lvl w:ilvl="0" w:tplc="A93CE0C4">
      <w:start w:val="1"/>
      <w:numFmt w:val="lowerLetter"/>
      <w:lvlText w:val="%1."/>
      <w:lvlJc w:val="left"/>
      <w:pPr>
        <w:ind w:left="1800" w:hanging="360"/>
      </w:pPr>
      <w:rPr>
        <w:rFonts w:hint="default"/>
      </w:rPr>
    </w:lvl>
    <w:lvl w:ilvl="1" w:tplc="DD5CCD9A">
      <w:start w:val="1"/>
      <w:numFmt w:val="lowerLetter"/>
      <w:lvlText w:val="%2."/>
      <w:lvlJc w:val="left"/>
      <w:pPr>
        <w:ind w:left="2520" w:hanging="360"/>
      </w:pPr>
      <w:rPr>
        <w:rFonts w:ascii="Times New Roman" w:eastAsia="Times New Roman" w:hAnsi="Times New Roman" w:cs="Times New Roman"/>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55031C13"/>
    <w:multiLevelType w:val="hybridMultilevel"/>
    <w:tmpl w:val="4C02752C"/>
    <w:lvl w:ilvl="0" w:tplc="0415000F">
      <w:start w:val="1"/>
      <w:numFmt w:val="decimal"/>
      <w:lvlText w:val="%1."/>
      <w:lvlJc w:val="left"/>
      <w:pPr>
        <w:ind w:left="1429"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F15011"/>
    <w:multiLevelType w:val="hybridMultilevel"/>
    <w:tmpl w:val="28049666"/>
    <w:lvl w:ilvl="0" w:tplc="56404324">
      <w:start w:val="1"/>
      <w:numFmt w:val="decimal"/>
      <w:lvlText w:val="%1)"/>
      <w:lvlJc w:val="left"/>
      <w:pPr>
        <w:ind w:left="672" w:hanging="360"/>
      </w:pPr>
      <w:rPr>
        <w:rFonts w:hint="default"/>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7" w15:restartNumberingAfterBreak="0">
    <w:nsid w:val="5AB75BE8"/>
    <w:multiLevelType w:val="hybridMultilevel"/>
    <w:tmpl w:val="6116E630"/>
    <w:lvl w:ilvl="0" w:tplc="04150019">
      <w:start w:val="1"/>
      <w:numFmt w:val="lowerLetter"/>
      <w:lvlText w:val="%1."/>
      <w:lvlJc w:val="left"/>
      <w:pPr>
        <w:ind w:left="672" w:hanging="360"/>
      </w:pPr>
      <w:rPr>
        <w:rFonts w:hint="default"/>
      </w:rPr>
    </w:lvl>
    <w:lvl w:ilvl="1" w:tplc="FFFFFFFF" w:tentative="1">
      <w:start w:val="1"/>
      <w:numFmt w:val="lowerLetter"/>
      <w:lvlText w:val="%2."/>
      <w:lvlJc w:val="left"/>
      <w:pPr>
        <w:ind w:left="1392" w:hanging="360"/>
      </w:pPr>
    </w:lvl>
    <w:lvl w:ilvl="2" w:tplc="FFFFFFFF" w:tentative="1">
      <w:start w:val="1"/>
      <w:numFmt w:val="lowerRoman"/>
      <w:lvlText w:val="%3."/>
      <w:lvlJc w:val="right"/>
      <w:pPr>
        <w:ind w:left="2112" w:hanging="180"/>
      </w:pPr>
    </w:lvl>
    <w:lvl w:ilvl="3" w:tplc="FFFFFFFF" w:tentative="1">
      <w:start w:val="1"/>
      <w:numFmt w:val="decimal"/>
      <w:lvlText w:val="%4."/>
      <w:lvlJc w:val="left"/>
      <w:pPr>
        <w:ind w:left="2832" w:hanging="360"/>
      </w:pPr>
    </w:lvl>
    <w:lvl w:ilvl="4" w:tplc="FFFFFFFF" w:tentative="1">
      <w:start w:val="1"/>
      <w:numFmt w:val="lowerLetter"/>
      <w:lvlText w:val="%5."/>
      <w:lvlJc w:val="left"/>
      <w:pPr>
        <w:ind w:left="3552" w:hanging="360"/>
      </w:pPr>
    </w:lvl>
    <w:lvl w:ilvl="5" w:tplc="FFFFFFFF" w:tentative="1">
      <w:start w:val="1"/>
      <w:numFmt w:val="lowerRoman"/>
      <w:lvlText w:val="%6."/>
      <w:lvlJc w:val="right"/>
      <w:pPr>
        <w:ind w:left="4272" w:hanging="180"/>
      </w:pPr>
    </w:lvl>
    <w:lvl w:ilvl="6" w:tplc="FFFFFFFF" w:tentative="1">
      <w:start w:val="1"/>
      <w:numFmt w:val="decimal"/>
      <w:lvlText w:val="%7."/>
      <w:lvlJc w:val="left"/>
      <w:pPr>
        <w:ind w:left="4992" w:hanging="360"/>
      </w:pPr>
    </w:lvl>
    <w:lvl w:ilvl="7" w:tplc="FFFFFFFF" w:tentative="1">
      <w:start w:val="1"/>
      <w:numFmt w:val="lowerLetter"/>
      <w:lvlText w:val="%8."/>
      <w:lvlJc w:val="left"/>
      <w:pPr>
        <w:ind w:left="5712" w:hanging="360"/>
      </w:pPr>
    </w:lvl>
    <w:lvl w:ilvl="8" w:tplc="FFFFFFFF" w:tentative="1">
      <w:start w:val="1"/>
      <w:numFmt w:val="lowerRoman"/>
      <w:lvlText w:val="%9."/>
      <w:lvlJc w:val="right"/>
      <w:pPr>
        <w:ind w:left="6432" w:hanging="180"/>
      </w:pPr>
    </w:lvl>
  </w:abstractNum>
  <w:abstractNum w:abstractNumId="18" w15:restartNumberingAfterBreak="0">
    <w:nsid w:val="61B23273"/>
    <w:multiLevelType w:val="hybridMultilevel"/>
    <w:tmpl w:val="FFBC5A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1B64870"/>
    <w:multiLevelType w:val="hybridMultilevel"/>
    <w:tmpl w:val="77C652D4"/>
    <w:lvl w:ilvl="0" w:tplc="04150019">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20" w15:restartNumberingAfterBreak="0">
    <w:nsid w:val="65C50E75"/>
    <w:multiLevelType w:val="hybridMultilevel"/>
    <w:tmpl w:val="7E3ADF74"/>
    <w:lvl w:ilvl="0" w:tplc="EB780254">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BBB3C88"/>
    <w:multiLevelType w:val="hybridMultilevel"/>
    <w:tmpl w:val="E9FE6062"/>
    <w:lvl w:ilvl="0" w:tplc="BB66DF1E">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1A33AF"/>
    <w:multiLevelType w:val="hybridMultilevel"/>
    <w:tmpl w:val="F3E2BDE6"/>
    <w:lvl w:ilvl="0" w:tplc="04150011">
      <w:start w:val="1"/>
      <w:numFmt w:val="decimal"/>
      <w:lvlText w:val="%1)"/>
      <w:lvlJc w:val="left"/>
      <w:pPr>
        <w:ind w:left="1429"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80F2DCC"/>
    <w:multiLevelType w:val="hybridMultilevel"/>
    <w:tmpl w:val="49604032"/>
    <w:lvl w:ilvl="0" w:tplc="0415000F">
      <w:start w:val="1"/>
      <w:numFmt w:val="decimal"/>
      <w:lvlText w:val="%1."/>
      <w:lvlJc w:val="left"/>
      <w:pPr>
        <w:ind w:left="1429" w:hanging="360"/>
      </w:pPr>
    </w:lvl>
    <w:lvl w:ilvl="1" w:tplc="099A9A6E">
      <w:start w:val="1"/>
      <w:numFmt w:val="lowerLetter"/>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973607631">
    <w:abstractNumId w:val="9"/>
  </w:num>
  <w:num w:numId="2" w16cid:durableId="550918964">
    <w:abstractNumId w:val="23"/>
  </w:num>
  <w:num w:numId="3" w16cid:durableId="187790850">
    <w:abstractNumId w:val="6"/>
  </w:num>
  <w:num w:numId="4" w16cid:durableId="969820931">
    <w:abstractNumId w:val="8"/>
  </w:num>
  <w:num w:numId="5" w16cid:durableId="1858621272">
    <w:abstractNumId w:val="10"/>
  </w:num>
  <w:num w:numId="6" w16cid:durableId="1371148627">
    <w:abstractNumId w:val="15"/>
  </w:num>
  <w:num w:numId="7" w16cid:durableId="338970075">
    <w:abstractNumId w:val="4"/>
  </w:num>
  <w:num w:numId="8" w16cid:durableId="413938492">
    <w:abstractNumId w:val="20"/>
  </w:num>
  <w:num w:numId="9" w16cid:durableId="1921479638">
    <w:abstractNumId w:val="22"/>
  </w:num>
  <w:num w:numId="10" w16cid:durableId="1087768841">
    <w:abstractNumId w:val="18"/>
  </w:num>
  <w:num w:numId="11" w16cid:durableId="1613633168">
    <w:abstractNumId w:val="3"/>
  </w:num>
  <w:num w:numId="12" w16cid:durableId="910505340">
    <w:abstractNumId w:val="21"/>
  </w:num>
  <w:num w:numId="13" w16cid:durableId="1810318076">
    <w:abstractNumId w:val="12"/>
  </w:num>
  <w:num w:numId="14" w16cid:durableId="299305241">
    <w:abstractNumId w:val="11"/>
  </w:num>
  <w:num w:numId="15" w16cid:durableId="215432091">
    <w:abstractNumId w:val="1"/>
  </w:num>
  <w:num w:numId="16" w16cid:durableId="2026469638">
    <w:abstractNumId w:val="19"/>
  </w:num>
  <w:num w:numId="17" w16cid:durableId="1071468155">
    <w:abstractNumId w:val="13"/>
  </w:num>
  <w:num w:numId="18" w16cid:durableId="2034845039">
    <w:abstractNumId w:val="7"/>
  </w:num>
  <w:num w:numId="19" w16cid:durableId="1469318321">
    <w:abstractNumId w:val="14"/>
  </w:num>
  <w:num w:numId="20" w16cid:durableId="212354290">
    <w:abstractNumId w:val="16"/>
  </w:num>
  <w:num w:numId="21" w16cid:durableId="862212213">
    <w:abstractNumId w:val="5"/>
  </w:num>
  <w:num w:numId="22" w16cid:durableId="1611933291">
    <w:abstractNumId w:val="2"/>
  </w:num>
  <w:num w:numId="23" w16cid:durableId="1205605151">
    <w:abstractNumId w:val="0"/>
  </w:num>
  <w:num w:numId="24" w16cid:durableId="7723598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6DF"/>
    <w:rsid w:val="0002115D"/>
    <w:rsid w:val="00077ED3"/>
    <w:rsid w:val="002166D3"/>
    <w:rsid w:val="002535B0"/>
    <w:rsid w:val="00255DF3"/>
    <w:rsid w:val="002E11F5"/>
    <w:rsid w:val="004048A5"/>
    <w:rsid w:val="004166D0"/>
    <w:rsid w:val="00496751"/>
    <w:rsid w:val="004A18CD"/>
    <w:rsid w:val="004F2DF2"/>
    <w:rsid w:val="006455F8"/>
    <w:rsid w:val="006B76DF"/>
    <w:rsid w:val="007019F3"/>
    <w:rsid w:val="00824098"/>
    <w:rsid w:val="008823CD"/>
    <w:rsid w:val="008911B2"/>
    <w:rsid w:val="008E7F1A"/>
    <w:rsid w:val="00977D53"/>
    <w:rsid w:val="009C6669"/>
    <w:rsid w:val="00A5791B"/>
    <w:rsid w:val="00B52B87"/>
    <w:rsid w:val="00C8394F"/>
    <w:rsid w:val="00CA5AD1"/>
    <w:rsid w:val="00D04873"/>
    <w:rsid w:val="00D6651A"/>
    <w:rsid w:val="00EE1B99"/>
    <w:rsid w:val="00F6174E"/>
    <w:rsid w:val="00FF06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6AA59"/>
  <w15:chartTrackingRefBased/>
  <w15:docId w15:val="{A9922C29-CBDD-44F7-8282-E7D413E05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76DF"/>
    <w:pPr>
      <w:spacing w:after="200" w:line="276" w:lineRule="auto"/>
    </w:pPr>
    <w:rPr>
      <w:kern w:val="0"/>
      <w14:ligatures w14:val="none"/>
    </w:rPr>
  </w:style>
  <w:style w:type="paragraph" w:styleId="Nagwek1">
    <w:name w:val="heading 1"/>
    <w:basedOn w:val="Normalny"/>
    <w:next w:val="Normalny"/>
    <w:link w:val="Nagwek1Znak"/>
    <w:uiPriority w:val="9"/>
    <w:qFormat/>
    <w:rsid w:val="006B76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B76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B76D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B76D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B76D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B76D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B76D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B76D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B76D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B76D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B76D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B76D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B76D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B76D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B76D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B76D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B76D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B76DF"/>
    <w:rPr>
      <w:rFonts w:eastAsiaTheme="majorEastAsia" w:cstheme="majorBidi"/>
      <w:color w:val="272727" w:themeColor="text1" w:themeTint="D8"/>
    </w:rPr>
  </w:style>
  <w:style w:type="paragraph" w:styleId="Tytu">
    <w:name w:val="Title"/>
    <w:basedOn w:val="Normalny"/>
    <w:next w:val="Normalny"/>
    <w:link w:val="TytuZnak"/>
    <w:uiPriority w:val="10"/>
    <w:qFormat/>
    <w:rsid w:val="006B76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B76D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B76D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B76D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B76DF"/>
    <w:pPr>
      <w:spacing w:before="160"/>
      <w:jc w:val="center"/>
    </w:pPr>
    <w:rPr>
      <w:i/>
      <w:iCs/>
      <w:color w:val="404040" w:themeColor="text1" w:themeTint="BF"/>
    </w:rPr>
  </w:style>
  <w:style w:type="character" w:customStyle="1" w:styleId="CytatZnak">
    <w:name w:val="Cytat Znak"/>
    <w:basedOn w:val="Domylnaczcionkaakapitu"/>
    <w:link w:val="Cytat"/>
    <w:uiPriority w:val="29"/>
    <w:rsid w:val="006B76DF"/>
    <w:rPr>
      <w:i/>
      <w:iCs/>
      <w:color w:val="404040" w:themeColor="text1" w:themeTint="BF"/>
    </w:rPr>
  </w:style>
  <w:style w:type="paragraph" w:styleId="Akapitzlist">
    <w:name w:val="List Paragraph"/>
    <w:basedOn w:val="Normalny"/>
    <w:uiPriority w:val="34"/>
    <w:qFormat/>
    <w:rsid w:val="006B76DF"/>
    <w:pPr>
      <w:ind w:left="720"/>
      <w:contextualSpacing/>
    </w:pPr>
  </w:style>
  <w:style w:type="character" w:styleId="Wyrnienieintensywne">
    <w:name w:val="Intense Emphasis"/>
    <w:basedOn w:val="Domylnaczcionkaakapitu"/>
    <w:uiPriority w:val="21"/>
    <w:qFormat/>
    <w:rsid w:val="006B76DF"/>
    <w:rPr>
      <w:i/>
      <w:iCs/>
      <w:color w:val="0F4761" w:themeColor="accent1" w:themeShade="BF"/>
    </w:rPr>
  </w:style>
  <w:style w:type="paragraph" w:styleId="Cytatintensywny">
    <w:name w:val="Intense Quote"/>
    <w:basedOn w:val="Normalny"/>
    <w:next w:val="Normalny"/>
    <w:link w:val="CytatintensywnyZnak"/>
    <w:uiPriority w:val="30"/>
    <w:qFormat/>
    <w:rsid w:val="006B76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B76DF"/>
    <w:rPr>
      <w:i/>
      <w:iCs/>
      <w:color w:val="0F4761" w:themeColor="accent1" w:themeShade="BF"/>
    </w:rPr>
  </w:style>
  <w:style w:type="character" w:styleId="Odwoanieintensywne">
    <w:name w:val="Intense Reference"/>
    <w:basedOn w:val="Domylnaczcionkaakapitu"/>
    <w:uiPriority w:val="32"/>
    <w:qFormat/>
    <w:rsid w:val="006B76DF"/>
    <w:rPr>
      <w:b/>
      <w:bCs/>
      <w:smallCaps/>
      <w:color w:val="0F4761" w:themeColor="accent1" w:themeShade="BF"/>
      <w:spacing w:val="5"/>
    </w:rPr>
  </w:style>
  <w:style w:type="paragraph" w:customStyle="1" w:styleId="Default">
    <w:name w:val="Default"/>
    <w:rsid w:val="006B76DF"/>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character" w:styleId="Hipercze">
    <w:name w:val="Hyperlink"/>
    <w:basedOn w:val="Domylnaczcionkaakapitu"/>
    <w:uiPriority w:val="99"/>
    <w:unhideWhenUsed/>
    <w:rsid w:val="004F2DF2"/>
    <w:rPr>
      <w:color w:val="467886" w:themeColor="hyperlink"/>
      <w:u w:val="single"/>
    </w:rPr>
  </w:style>
  <w:style w:type="character" w:styleId="Nierozpoznanawzmianka">
    <w:name w:val="Unresolved Mention"/>
    <w:basedOn w:val="Domylnaczcionkaakapitu"/>
    <w:uiPriority w:val="99"/>
    <w:semiHidden/>
    <w:unhideWhenUsed/>
    <w:rsid w:val="004F2DF2"/>
    <w:rPr>
      <w:color w:val="605E5C"/>
      <w:shd w:val="clear" w:color="auto" w:fill="E1DFDD"/>
    </w:rPr>
  </w:style>
  <w:style w:type="paragraph" w:customStyle="1" w:styleId="PRAWNICZY1">
    <w:name w:val="PRAWNICZY 1"/>
    <w:rsid w:val="00C8394F"/>
    <w:pPr>
      <w:tabs>
        <w:tab w:val="center" w:pos="4680"/>
      </w:tabs>
      <w:suppressAutoHyphens/>
      <w:spacing w:after="0" w:line="240" w:lineRule="auto"/>
    </w:pPr>
    <w:rPr>
      <w:rFonts w:ascii="Arial" w:eastAsia="Arial" w:hAnsi="Arial" w:cs="Times New Roman"/>
      <w:kern w:val="0"/>
      <w:sz w:val="24"/>
      <w:szCs w:val="20"/>
      <w:lang w:val="en-US"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2499</Words>
  <Characters>14998</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Domagała</dc:creator>
  <cp:keywords/>
  <dc:description/>
  <cp:lastModifiedBy>filh2</cp:lastModifiedBy>
  <cp:revision>5</cp:revision>
  <cp:lastPrinted>2025-01-16T09:26:00Z</cp:lastPrinted>
  <dcterms:created xsi:type="dcterms:W3CDTF">2025-08-20T08:03:00Z</dcterms:created>
  <dcterms:modified xsi:type="dcterms:W3CDTF">2025-11-17T10:12:00Z</dcterms:modified>
</cp:coreProperties>
</file>